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779" w:rsidRDefault="00016BF3">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-34290</wp:posOffset>
                </wp:positionV>
                <wp:extent cx="2686050" cy="4476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2686050" cy="447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6BF3" w:rsidRPr="00016BF3" w:rsidRDefault="00016BF3" w:rsidP="00016BF3">
                            <w:pPr>
                              <w:jc w:val="center"/>
                              <w:rPr>
                                <w:rFonts w:ascii="HG丸ｺﾞｼｯｸM-PRO" w:eastAsia="HG丸ｺﾞｼｯｸM-PRO" w:hAnsi="HG丸ｺﾞｼｯｸM-PRO"/>
                                <w:b/>
                                <w:sz w:val="32"/>
                                <w:szCs w:val="32"/>
                              </w:rPr>
                            </w:pPr>
                            <w:r w:rsidRPr="00016BF3">
                              <w:rPr>
                                <w:rFonts w:ascii="HG丸ｺﾞｼｯｸM-PRO" w:eastAsia="HG丸ｺﾞｼｯｸM-PRO" w:hAnsi="HG丸ｺﾞｼｯｸM-PRO" w:hint="eastAsia"/>
                                <w:b/>
                                <w:sz w:val="32"/>
                                <w:szCs w:val="32"/>
                              </w:rPr>
                              <w:t>サービスの種類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6" style="position:absolute;left:0;text-align:left;margin-left:1.05pt;margin-top:-2.7pt;width:211.5pt;height: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" fillcolor="#4f81bd [3204]" strokecolor="#243f60 [1604]" strokeweight="2pt">
                <v:textbox>
                  <w:txbxContent>
                    <w:p w:rsidR="00016BF3" w:rsidRPr="00016BF3" w:rsidRDefault="00016BF3" w:rsidP="00016BF3">
                      <w:pPr>
                        <w:jc w:val="center"/>
                        <w:rPr>
                          <w:rFonts w:ascii="HG丸ｺﾞｼｯｸM-PRO" w:eastAsia="HG丸ｺﾞｼｯｸM-PRO" w:hAnsi="HG丸ｺﾞｼｯｸM-PRO"/>
                          <w:b/>
                          <w:sz w:val="32"/>
                          <w:szCs w:val="32"/>
                        </w:rPr>
                      </w:pPr>
                      <w:r w:rsidRPr="00016BF3">
                        <w:rPr>
                          <w:rFonts w:ascii="HG丸ｺﾞｼｯｸM-PRO" w:eastAsia="HG丸ｺﾞｼｯｸM-PRO" w:hAnsi="HG丸ｺﾞｼｯｸM-PRO" w:hint="eastAsia"/>
                          <w:b/>
                          <w:sz w:val="32"/>
                          <w:szCs w:val="32"/>
                        </w:rPr>
                        <w:t>サービスの種類</w:t>
                      </w:r>
                    </w:p>
                  </w:txbxContent>
                </v:textbox>
              </v:roundrect>
            </w:pict>
          </mc:Fallback>
        </mc:AlternateContent>
      </w:r>
    </w:p>
    <w:p w:rsidR="00934435" w:rsidRDefault="00934435"/>
    <w:p w:rsidR="00016BF3" w:rsidRDefault="00016BF3"/>
    <w:tbl>
      <w:tblPr>
        <w:tblStyle w:val="a3"/>
        <w:tblW w:w="0" w:type="auto"/>
        <w:tblLook w:val="04A0" w:firstRow="1" w:lastRow="0" w:firstColumn="1" w:lastColumn="0" w:noHBand="0" w:noVBand="1"/>
      </w:tblPr>
      <w:tblGrid>
        <w:gridCol w:w="2802"/>
        <w:gridCol w:w="7229"/>
      </w:tblGrid>
      <w:tr w:rsidR="00A835DB" w:rsidTr="00055C5A">
        <w:trPr>
          <w:trHeight w:val="883"/>
        </w:trPr>
        <w:tc>
          <w:tcPr>
            <w:tcW w:w="2802" w:type="dxa"/>
            <w:shd w:val="clear" w:color="auto" w:fill="DBE5F1" w:themeFill="accent1" w:themeFillTint="33"/>
          </w:tcPr>
          <w:p w:rsidR="00A835DB" w:rsidRPr="00055C5A" w:rsidRDefault="00A835DB" w:rsidP="00055C5A">
            <w:pPr>
              <w:spacing w:line="600" w:lineRule="exact"/>
              <w:jc w:val="center"/>
              <w:rPr>
                <w:rFonts w:ascii="メイリオ" w:eastAsia="メイリオ" w:hAnsi="メイリオ"/>
                <w:sz w:val="28"/>
                <w:szCs w:val="28"/>
              </w:rPr>
            </w:pPr>
            <w:r w:rsidRPr="00055C5A">
              <w:rPr>
                <w:rFonts w:ascii="メイリオ" w:eastAsia="メイリオ" w:hAnsi="メイリオ" w:hint="eastAsia"/>
                <w:sz w:val="28"/>
                <w:szCs w:val="28"/>
              </w:rPr>
              <w:t>障がい児通所給付</w:t>
            </w:r>
          </w:p>
        </w:tc>
        <w:tc>
          <w:tcPr>
            <w:tcW w:w="7229" w:type="dxa"/>
            <w:shd w:val="clear" w:color="auto" w:fill="DBE5F1" w:themeFill="accent1" w:themeFillTint="33"/>
          </w:tcPr>
          <w:p w:rsidR="00A835DB" w:rsidRPr="007C5E0D" w:rsidRDefault="007C5E0D" w:rsidP="00055C5A">
            <w:pPr>
              <w:spacing w:line="280" w:lineRule="exact"/>
              <w:jc w:val="left"/>
              <w:rPr>
                <w:rFonts w:ascii="メイリオ" w:eastAsia="メイリオ" w:hAnsi="メイリオ"/>
              </w:rPr>
            </w:pPr>
            <w:r>
              <w:rPr>
                <w:rFonts w:ascii="メイリオ" w:eastAsia="メイリオ" w:hAnsi="メイリオ" w:hint="eastAsia"/>
              </w:rPr>
              <w:t>【</w:t>
            </w:r>
            <w:r w:rsidR="00A835DB" w:rsidRPr="007C5E0D">
              <w:rPr>
                <w:rFonts w:ascii="メイリオ" w:eastAsia="メイリオ" w:hAnsi="メイリオ" w:hint="eastAsia"/>
              </w:rPr>
              <w:t>障がい児通所給付の申請・相談について</w:t>
            </w:r>
            <w:r>
              <w:rPr>
                <w:rFonts w:ascii="メイリオ" w:eastAsia="メイリオ" w:hAnsi="メイリオ" w:hint="eastAsia"/>
              </w:rPr>
              <w:t>】</w:t>
            </w:r>
          </w:p>
          <w:p w:rsidR="00A835DB" w:rsidRPr="00055C5A" w:rsidRDefault="006C0ABB" w:rsidP="00055C5A">
            <w:pPr>
              <w:spacing w:line="280" w:lineRule="exact"/>
              <w:jc w:val="right"/>
              <w:rPr>
                <w:rFonts w:ascii="メイリオ" w:eastAsia="メイリオ" w:hAnsi="メイリオ"/>
              </w:rPr>
            </w:pPr>
            <w:r>
              <w:rPr>
                <w:rFonts w:ascii="メイリオ" w:eastAsia="メイリオ" w:hAnsi="メイリオ" w:hint="eastAsia"/>
              </w:rPr>
              <w:t>こども支援課　障がい児支援</w:t>
            </w:r>
            <w:r w:rsidR="00B263FF">
              <w:rPr>
                <w:rFonts w:ascii="メイリオ" w:eastAsia="メイリオ" w:hAnsi="メイリオ" w:hint="eastAsia"/>
              </w:rPr>
              <w:t>係</w:t>
            </w:r>
            <w:bookmarkStart w:id="0" w:name="_GoBack"/>
            <w:bookmarkEnd w:id="0"/>
            <w:r>
              <w:rPr>
                <w:rFonts w:ascii="メイリオ" w:eastAsia="メイリオ" w:hAnsi="メイリオ" w:hint="eastAsia"/>
              </w:rPr>
              <w:t>（本庁東棟１階</w:t>
            </w:r>
            <w:r w:rsidR="00A835DB" w:rsidRPr="00055C5A">
              <w:rPr>
                <w:rFonts w:ascii="メイリオ" w:eastAsia="メイリオ" w:hAnsi="メイリオ" w:hint="eastAsia"/>
              </w:rPr>
              <w:t>）</w:t>
            </w:r>
          </w:p>
          <w:p w:rsidR="007C5E0D" w:rsidRPr="007C5E0D" w:rsidRDefault="006C0ABB" w:rsidP="00055C5A">
            <w:pPr>
              <w:spacing w:line="280" w:lineRule="exact"/>
              <w:jc w:val="right"/>
              <w:rPr>
                <w:sz w:val="24"/>
                <w:szCs w:val="24"/>
              </w:rPr>
            </w:pPr>
            <w:r>
              <w:rPr>
                <w:rFonts w:ascii="メイリオ" w:eastAsia="メイリオ" w:hAnsi="メイリオ" w:hint="eastAsia"/>
                <w:sz w:val="24"/>
                <w:szCs w:val="24"/>
              </w:rPr>
              <w:t>☎５７３－５６５２</w:t>
            </w:r>
          </w:p>
        </w:tc>
      </w:tr>
      <w:tr w:rsidR="00A835DB" w:rsidTr="007C5E0D">
        <w:tc>
          <w:tcPr>
            <w:tcW w:w="2802" w:type="dxa"/>
          </w:tcPr>
          <w:p w:rsidR="00A835DB" w:rsidRPr="007C5E0D" w:rsidRDefault="00A835DB">
            <w:pPr>
              <w:rPr>
                <w:rFonts w:ascii="HG丸ｺﾞｼｯｸM-PRO" w:eastAsia="HG丸ｺﾞｼｯｸM-PRO" w:hAnsi="HG丸ｺﾞｼｯｸM-PRO"/>
                <w:sz w:val="24"/>
                <w:szCs w:val="24"/>
              </w:rPr>
            </w:pPr>
            <w:r w:rsidRPr="007C5E0D">
              <w:rPr>
                <w:rFonts w:ascii="HG丸ｺﾞｼｯｸM-PRO" w:eastAsia="HG丸ｺﾞｼｯｸM-PRO" w:hAnsi="HG丸ｺﾞｼｯｸM-PRO" w:hint="eastAsia"/>
                <w:sz w:val="24"/>
                <w:szCs w:val="24"/>
              </w:rPr>
              <w:t>児童発達支援</w:t>
            </w:r>
          </w:p>
        </w:tc>
        <w:tc>
          <w:tcPr>
            <w:tcW w:w="7229" w:type="dxa"/>
          </w:tcPr>
          <w:p w:rsidR="00A835DB" w:rsidRPr="007C5E0D" w:rsidRDefault="00A835DB">
            <w:pPr>
              <w:rPr>
                <w:rFonts w:ascii="HG丸ｺﾞｼｯｸM-PRO" w:eastAsia="HG丸ｺﾞｼｯｸM-PRO" w:hAnsi="HG丸ｺﾞｼｯｸM-PRO"/>
              </w:rPr>
            </w:pPr>
            <w:r w:rsidRPr="007C5E0D">
              <w:rPr>
                <w:rFonts w:ascii="HG丸ｺﾞｼｯｸM-PRO" w:eastAsia="HG丸ｺﾞｼｯｸM-PRO" w:hAnsi="HG丸ｺﾞｼｯｸM-PRO" w:hint="eastAsia"/>
              </w:rPr>
              <w:t>未就学児に対して、日常生活における基本的な動作の指導、知識技能の付与、集団生活への適応訓練、その他必要な支援を行います。</w:t>
            </w:r>
          </w:p>
        </w:tc>
      </w:tr>
      <w:tr w:rsidR="00A835DB" w:rsidTr="007C5E0D">
        <w:tc>
          <w:tcPr>
            <w:tcW w:w="2802" w:type="dxa"/>
          </w:tcPr>
          <w:p w:rsidR="00A835DB" w:rsidRPr="007C5E0D" w:rsidRDefault="00A835DB">
            <w:pPr>
              <w:rPr>
                <w:rFonts w:ascii="HG丸ｺﾞｼｯｸM-PRO" w:eastAsia="HG丸ｺﾞｼｯｸM-PRO" w:hAnsi="HG丸ｺﾞｼｯｸM-PRO"/>
                <w:sz w:val="24"/>
                <w:szCs w:val="24"/>
              </w:rPr>
            </w:pPr>
            <w:r w:rsidRPr="007C5E0D">
              <w:rPr>
                <w:rFonts w:ascii="HG丸ｺﾞｼｯｸM-PRO" w:eastAsia="HG丸ｺﾞｼｯｸM-PRO" w:hAnsi="HG丸ｺﾞｼｯｸM-PRO" w:hint="eastAsia"/>
                <w:sz w:val="24"/>
                <w:szCs w:val="24"/>
              </w:rPr>
              <w:t>医療型児童発達支援</w:t>
            </w:r>
          </w:p>
        </w:tc>
        <w:tc>
          <w:tcPr>
            <w:tcW w:w="7229" w:type="dxa"/>
          </w:tcPr>
          <w:p w:rsidR="00A835DB" w:rsidRPr="007C5E0D" w:rsidRDefault="00A835DB">
            <w:pPr>
              <w:rPr>
                <w:rFonts w:ascii="HG丸ｺﾞｼｯｸM-PRO" w:eastAsia="HG丸ｺﾞｼｯｸM-PRO" w:hAnsi="HG丸ｺﾞｼｯｸM-PRO"/>
              </w:rPr>
            </w:pPr>
            <w:r w:rsidRPr="007C5E0D">
              <w:rPr>
                <w:rFonts w:ascii="HG丸ｺﾞｼｯｸM-PRO" w:eastAsia="HG丸ｺﾞｼｯｸM-PRO" w:hAnsi="HG丸ｺﾞｼｯｸM-PRO" w:hint="eastAsia"/>
              </w:rPr>
              <w:t>肢体不自由があり、理学療法等機能訓練又は医療的管理下での支援が必要な障がい児に対して、児童発達支援及び治療を行います。</w:t>
            </w:r>
          </w:p>
        </w:tc>
      </w:tr>
      <w:tr w:rsidR="00A835DB" w:rsidTr="007C5E0D">
        <w:tc>
          <w:tcPr>
            <w:tcW w:w="2802" w:type="dxa"/>
          </w:tcPr>
          <w:p w:rsidR="00A835DB" w:rsidRPr="007C5E0D" w:rsidRDefault="00A835DB">
            <w:pPr>
              <w:rPr>
                <w:rFonts w:ascii="HG丸ｺﾞｼｯｸM-PRO" w:eastAsia="HG丸ｺﾞｼｯｸM-PRO" w:hAnsi="HG丸ｺﾞｼｯｸM-PRO"/>
                <w:sz w:val="24"/>
                <w:szCs w:val="24"/>
              </w:rPr>
            </w:pPr>
            <w:r w:rsidRPr="007C5E0D">
              <w:rPr>
                <w:rFonts w:ascii="HG丸ｺﾞｼｯｸM-PRO" w:eastAsia="HG丸ｺﾞｼｯｸM-PRO" w:hAnsi="HG丸ｺﾞｼｯｸM-PRO" w:hint="eastAsia"/>
                <w:sz w:val="24"/>
                <w:szCs w:val="24"/>
              </w:rPr>
              <w:t>放課後等デイサービス</w:t>
            </w:r>
          </w:p>
        </w:tc>
        <w:tc>
          <w:tcPr>
            <w:tcW w:w="7229" w:type="dxa"/>
          </w:tcPr>
          <w:p w:rsidR="00A835DB" w:rsidRPr="007C5E0D" w:rsidRDefault="00A835DB">
            <w:pPr>
              <w:rPr>
                <w:rFonts w:ascii="HG丸ｺﾞｼｯｸM-PRO" w:eastAsia="HG丸ｺﾞｼｯｸM-PRO" w:hAnsi="HG丸ｺﾞｼｯｸM-PRO"/>
              </w:rPr>
            </w:pPr>
            <w:r w:rsidRPr="007C5E0D">
              <w:rPr>
                <w:rFonts w:ascii="HG丸ｺﾞｼｯｸM-PRO" w:eastAsia="HG丸ｺﾞｼｯｸM-PRO" w:hAnsi="HG丸ｺﾞｼｯｸM-PRO" w:hint="eastAsia"/>
              </w:rPr>
              <w:t>就学児に対して、授業終了後又は休業日に生活能力の向上のために必要な訓練、社会との交流の促進、その他必要な支援を行います。</w:t>
            </w:r>
          </w:p>
        </w:tc>
      </w:tr>
      <w:tr w:rsidR="00A835DB" w:rsidTr="007C5E0D">
        <w:tc>
          <w:tcPr>
            <w:tcW w:w="2802" w:type="dxa"/>
          </w:tcPr>
          <w:p w:rsidR="00A835DB" w:rsidRPr="007C5E0D" w:rsidRDefault="00A835DB">
            <w:pPr>
              <w:rPr>
                <w:rFonts w:ascii="HG丸ｺﾞｼｯｸM-PRO" w:eastAsia="HG丸ｺﾞｼｯｸM-PRO" w:hAnsi="HG丸ｺﾞｼｯｸM-PRO"/>
                <w:sz w:val="24"/>
                <w:szCs w:val="24"/>
              </w:rPr>
            </w:pPr>
            <w:r w:rsidRPr="007C5E0D">
              <w:rPr>
                <w:rFonts w:ascii="HG丸ｺﾞｼｯｸM-PRO" w:eastAsia="HG丸ｺﾞｼｯｸM-PRO" w:hAnsi="HG丸ｺﾞｼｯｸM-PRO" w:hint="eastAsia"/>
                <w:sz w:val="24"/>
                <w:szCs w:val="24"/>
              </w:rPr>
              <w:t>保育所等訪問支援</w:t>
            </w:r>
          </w:p>
        </w:tc>
        <w:tc>
          <w:tcPr>
            <w:tcW w:w="7229" w:type="dxa"/>
          </w:tcPr>
          <w:p w:rsidR="00A835DB" w:rsidRPr="007C5E0D" w:rsidRDefault="00A835DB">
            <w:pPr>
              <w:rPr>
                <w:rFonts w:ascii="HG丸ｺﾞｼｯｸM-PRO" w:eastAsia="HG丸ｺﾞｼｯｸM-PRO" w:hAnsi="HG丸ｺﾞｼｯｸM-PRO"/>
              </w:rPr>
            </w:pPr>
            <w:r w:rsidRPr="007C5E0D">
              <w:rPr>
                <w:rFonts w:ascii="HG丸ｺﾞｼｯｸM-PRO" w:eastAsia="HG丸ｺﾞｼｯｸM-PRO" w:hAnsi="HG丸ｺﾞｼｯｸM-PRO" w:hint="eastAsia"/>
              </w:rPr>
              <w:t>障がい児以外の児童との集団生活への適応のための専門的な支援、その他必要な支援を行います。</w:t>
            </w:r>
          </w:p>
        </w:tc>
      </w:tr>
      <w:tr w:rsidR="00B71779" w:rsidTr="00B71779">
        <w:tc>
          <w:tcPr>
            <w:tcW w:w="10031" w:type="dxa"/>
            <w:gridSpan w:val="2"/>
            <w:tcBorders>
              <w:left w:val="nil"/>
              <w:right w:val="nil"/>
            </w:tcBorders>
          </w:tcPr>
          <w:p w:rsidR="00B71779" w:rsidRPr="007C5E0D" w:rsidRDefault="00B71779">
            <w:pPr>
              <w:rPr>
                <w:rFonts w:ascii="HG丸ｺﾞｼｯｸM-PRO" w:eastAsia="HG丸ｺﾞｼｯｸM-PRO" w:hAnsi="HG丸ｺﾞｼｯｸM-PRO"/>
              </w:rPr>
            </w:pPr>
          </w:p>
        </w:tc>
      </w:tr>
      <w:tr w:rsidR="00A835DB" w:rsidTr="00055C5A">
        <w:trPr>
          <w:trHeight w:val="908"/>
        </w:trPr>
        <w:tc>
          <w:tcPr>
            <w:tcW w:w="2802" w:type="dxa"/>
            <w:shd w:val="clear" w:color="auto" w:fill="DBE5F1" w:themeFill="accent1" w:themeFillTint="33"/>
          </w:tcPr>
          <w:p w:rsidR="00A835DB" w:rsidRPr="00055C5A" w:rsidRDefault="007C5E0D" w:rsidP="00055C5A">
            <w:pPr>
              <w:jc w:val="center"/>
              <w:rPr>
                <w:rFonts w:ascii="メイリオ" w:eastAsia="メイリオ" w:hAnsi="メイリオ"/>
                <w:sz w:val="32"/>
                <w:szCs w:val="32"/>
              </w:rPr>
            </w:pPr>
            <w:r w:rsidRPr="00055C5A">
              <w:rPr>
                <w:rFonts w:ascii="メイリオ" w:eastAsia="メイリオ" w:hAnsi="メイリオ" w:hint="eastAsia"/>
                <w:sz w:val="32"/>
                <w:szCs w:val="32"/>
              </w:rPr>
              <w:t>訓練等給付</w:t>
            </w:r>
          </w:p>
        </w:tc>
        <w:tc>
          <w:tcPr>
            <w:tcW w:w="7229" w:type="dxa"/>
            <w:shd w:val="clear" w:color="auto" w:fill="DBE5F1" w:themeFill="accent1" w:themeFillTint="33"/>
          </w:tcPr>
          <w:p w:rsidR="00A835DB" w:rsidRPr="007C5E0D" w:rsidRDefault="007C5E0D" w:rsidP="00055C5A">
            <w:pPr>
              <w:spacing w:line="280" w:lineRule="exact"/>
              <w:rPr>
                <w:rFonts w:ascii="メイリオ" w:eastAsia="メイリオ" w:hAnsi="メイリオ"/>
              </w:rPr>
            </w:pPr>
            <w:r>
              <w:rPr>
                <w:rFonts w:ascii="メイリオ" w:eastAsia="メイリオ" w:hAnsi="メイリオ" w:hint="eastAsia"/>
              </w:rPr>
              <w:t>【</w:t>
            </w:r>
            <w:r w:rsidRPr="007C5E0D">
              <w:rPr>
                <w:rFonts w:ascii="メイリオ" w:eastAsia="メイリオ" w:hAnsi="メイリオ" w:hint="eastAsia"/>
              </w:rPr>
              <w:t>訓練等給付の申請・相談について</w:t>
            </w:r>
            <w:r>
              <w:rPr>
                <w:rFonts w:ascii="メイリオ" w:eastAsia="メイリオ" w:hAnsi="メイリオ" w:hint="eastAsia"/>
              </w:rPr>
              <w:t>】</w:t>
            </w:r>
          </w:p>
          <w:p w:rsidR="007C5E0D" w:rsidRPr="00055C5A" w:rsidRDefault="006C0ABB" w:rsidP="00055C5A">
            <w:pPr>
              <w:spacing w:line="280" w:lineRule="exact"/>
              <w:jc w:val="right"/>
              <w:rPr>
                <w:rFonts w:ascii="メイリオ" w:eastAsia="メイリオ" w:hAnsi="メイリオ"/>
              </w:rPr>
            </w:pPr>
            <w:r>
              <w:rPr>
                <w:rFonts w:ascii="メイリオ" w:eastAsia="メイリオ" w:hAnsi="メイリオ" w:hint="eastAsia"/>
              </w:rPr>
              <w:t>社会福祉課　障がい福祉係（本庁中央棟１</w:t>
            </w:r>
            <w:r w:rsidR="007C5E0D" w:rsidRPr="00055C5A">
              <w:rPr>
                <w:rFonts w:ascii="メイリオ" w:eastAsia="メイリオ" w:hAnsi="メイリオ" w:hint="eastAsia"/>
              </w:rPr>
              <w:t>階）</w:t>
            </w:r>
          </w:p>
          <w:p w:rsidR="007C5E0D" w:rsidRPr="00055C5A" w:rsidRDefault="007C5E0D" w:rsidP="00055C5A">
            <w:pPr>
              <w:spacing w:line="280" w:lineRule="exact"/>
              <w:jc w:val="right"/>
              <w:rPr>
                <w:rFonts w:ascii="メイリオ" w:eastAsia="メイリオ" w:hAnsi="メイリオ"/>
                <w:sz w:val="24"/>
                <w:szCs w:val="24"/>
              </w:rPr>
            </w:pPr>
            <w:r w:rsidRPr="00055C5A">
              <w:rPr>
                <w:rFonts w:ascii="メイリオ" w:eastAsia="メイリオ" w:hAnsi="メイリオ" w:hint="eastAsia"/>
                <w:sz w:val="24"/>
                <w:szCs w:val="24"/>
              </w:rPr>
              <w:t>☎５７５－１２７４</w:t>
            </w:r>
          </w:p>
        </w:tc>
      </w:tr>
      <w:tr w:rsidR="00A835DB" w:rsidTr="007C5E0D">
        <w:tc>
          <w:tcPr>
            <w:tcW w:w="2802" w:type="dxa"/>
          </w:tcPr>
          <w:p w:rsidR="00A835DB" w:rsidRPr="00016BF3" w:rsidRDefault="00A835DB" w:rsidP="00016BF3">
            <w:pPr>
              <w:spacing w:line="280" w:lineRule="exact"/>
              <w:rPr>
                <w:rFonts w:ascii="HG丸ｺﾞｼｯｸM-PRO" w:eastAsia="HG丸ｺﾞｼｯｸM-PRO" w:hAnsi="HG丸ｺﾞｼｯｸM-PRO"/>
                <w:sz w:val="24"/>
                <w:szCs w:val="24"/>
              </w:rPr>
            </w:pPr>
            <w:r w:rsidRPr="00016BF3">
              <w:rPr>
                <w:rFonts w:ascii="HG丸ｺﾞｼｯｸM-PRO" w:eastAsia="HG丸ｺﾞｼｯｸM-PRO" w:hAnsi="HG丸ｺﾞｼｯｸM-PRO" w:hint="eastAsia"/>
                <w:sz w:val="24"/>
                <w:szCs w:val="24"/>
              </w:rPr>
              <w:t>自立訓練</w:t>
            </w:r>
          </w:p>
          <w:p w:rsidR="00A835DB" w:rsidRPr="00016BF3" w:rsidRDefault="00A835DB" w:rsidP="00016BF3">
            <w:pPr>
              <w:spacing w:line="280" w:lineRule="exact"/>
              <w:rPr>
                <w:rFonts w:ascii="HG丸ｺﾞｼｯｸM-PRO" w:eastAsia="HG丸ｺﾞｼｯｸM-PRO" w:hAnsi="HG丸ｺﾞｼｯｸM-PRO"/>
                <w:sz w:val="24"/>
                <w:szCs w:val="24"/>
              </w:rPr>
            </w:pPr>
            <w:r w:rsidRPr="00016BF3">
              <w:rPr>
                <w:rFonts w:ascii="HG丸ｺﾞｼｯｸM-PRO" w:eastAsia="HG丸ｺﾞｼｯｸM-PRO" w:hAnsi="HG丸ｺﾞｼｯｸM-PRO" w:hint="eastAsia"/>
                <w:sz w:val="24"/>
                <w:szCs w:val="24"/>
              </w:rPr>
              <w:t>（機能訓練・生活訓練）</w:t>
            </w:r>
          </w:p>
        </w:tc>
        <w:tc>
          <w:tcPr>
            <w:tcW w:w="7229" w:type="dxa"/>
          </w:tcPr>
          <w:p w:rsidR="00A835DB" w:rsidRPr="00016BF3" w:rsidRDefault="00A835DB">
            <w:pPr>
              <w:rPr>
                <w:rFonts w:ascii="HG丸ｺﾞｼｯｸM-PRO" w:eastAsia="HG丸ｺﾞｼｯｸM-PRO" w:hAnsi="HG丸ｺﾞｼｯｸM-PRO"/>
              </w:rPr>
            </w:pPr>
            <w:r w:rsidRPr="00016BF3">
              <w:rPr>
                <w:rFonts w:ascii="HG丸ｺﾞｼｯｸM-PRO" w:eastAsia="HG丸ｺﾞｼｯｸM-PRO" w:hAnsi="HG丸ｺﾞｼｯｸM-PRO" w:hint="eastAsia"/>
              </w:rPr>
              <w:t>自立した日常生活又は社会生活ができるよう、一定期間、身体機能又は生活能力の向上のために必要な訓練を行います。</w:t>
            </w:r>
          </w:p>
        </w:tc>
      </w:tr>
      <w:tr w:rsidR="00A835DB" w:rsidTr="007C5E0D">
        <w:tc>
          <w:tcPr>
            <w:tcW w:w="2802" w:type="dxa"/>
          </w:tcPr>
          <w:p w:rsidR="00A835DB" w:rsidRPr="00016BF3" w:rsidRDefault="00A835DB">
            <w:pPr>
              <w:rPr>
                <w:rFonts w:ascii="HG丸ｺﾞｼｯｸM-PRO" w:eastAsia="HG丸ｺﾞｼｯｸM-PRO" w:hAnsi="HG丸ｺﾞｼｯｸM-PRO"/>
                <w:sz w:val="24"/>
                <w:szCs w:val="24"/>
              </w:rPr>
            </w:pPr>
            <w:r w:rsidRPr="00016BF3">
              <w:rPr>
                <w:rFonts w:ascii="HG丸ｺﾞｼｯｸM-PRO" w:eastAsia="HG丸ｺﾞｼｯｸM-PRO" w:hAnsi="HG丸ｺﾞｼｯｸM-PRO" w:hint="eastAsia"/>
                <w:sz w:val="24"/>
                <w:szCs w:val="24"/>
              </w:rPr>
              <w:t>就労移行支援</w:t>
            </w:r>
          </w:p>
        </w:tc>
        <w:tc>
          <w:tcPr>
            <w:tcW w:w="7229" w:type="dxa"/>
          </w:tcPr>
          <w:p w:rsidR="00A835DB" w:rsidRPr="00016BF3" w:rsidRDefault="00A835DB">
            <w:pPr>
              <w:rPr>
                <w:rFonts w:ascii="HG丸ｺﾞｼｯｸM-PRO" w:eastAsia="HG丸ｺﾞｼｯｸM-PRO" w:hAnsi="HG丸ｺﾞｼｯｸM-PRO"/>
              </w:rPr>
            </w:pPr>
            <w:r w:rsidRPr="00016BF3">
              <w:rPr>
                <w:rFonts w:ascii="HG丸ｺﾞｼｯｸM-PRO" w:eastAsia="HG丸ｺﾞｼｯｸM-PRO" w:hAnsi="HG丸ｺﾞｼｯｸM-PRO" w:hint="eastAsia"/>
              </w:rPr>
              <w:t>一般企業等への就労を希望している人に、一定期間、就労に必要な知識及び能力向上のために必要な訓練を行います。</w:t>
            </w:r>
          </w:p>
        </w:tc>
      </w:tr>
      <w:tr w:rsidR="00A835DB" w:rsidTr="007C5E0D">
        <w:tc>
          <w:tcPr>
            <w:tcW w:w="2802" w:type="dxa"/>
          </w:tcPr>
          <w:p w:rsidR="00A835DB" w:rsidRPr="00016BF3" w:rsidRDefault="00A835DB" w:rsidP="00016BF3">
            <w:pPr>
              <w:spacing w:line="280" w:lineRule="exact"/>
              <w:rPr>
                <w:rFonts w:ascii="HG丸ｺﾞｼｯｸM-PRO" w:eastAsia="HG丸ｺﾞｼｯｸM-PRO" w:hAnsi="HG丸ｺﾞｼｯｸM-PRO"/>
                <w:sz w:val="24"/>
                <w:szCs w:val="24"/>
              </w:rPr>
            </w:pPr>
            <w:r w:rsidRPr="00016BF3">
              <w:rPr>
                <w:rFonts w:ascii="HG丸ｺﾞｼｯｸM-PRO" w:eastAsia="HG丸ｺﾞｼｯｸM-PRO" w:hAnsi="HG丸ｺﾞｼｯｸM-PRO" w:hint="eastAsia"/>
                <w:sz w:val="24"/>
                <w:szCs w:val="24"/>
              </w:rPr>
              <w:t>就労継続支援</w:t>
            </w:r>
          </w:p>
          <w:p w:rsidR="00A835DB" w:rsidRPr="00016BF3" w:rsidRDefault="00A835DB" w:rsidP="00016BF3">
            <w:pPr>
              <w:spacing w:line="280" w:lineRule="exact"/>
              <w:rPr>
                <w:rFonts w:ascii="HG丸ｺﾞｼｯｸM-PRO" w:eastAsia="HG丸ｺﾞｼｯｸM-PRO" w:hAnsi="HG丸ｺﾞｼｯｸM-PRO"/>
                <w:sz w:val="24"/>
                <w:szCs w:val="24"/>
              </w:rPr>
            </w:pPr>
            <w:r w:rsidRPr="00016BF3">
              <w:rPr>
                <w:rFonts w:ascii="HG丸ｺﾞｼｯｸM-PRO" w:eastAsia="HG丸ｺﾞｼｯｸM-PRO" w:hAnsi="HG丸ｺﾞｼｯｸM-PRO" w:hint="eastAsia"/>
                <w:sz w:val="24"/>
                <w:szCs w:val="24"/>
              </w:rPr>
              <w:t>（雇用型・非雇用型）</w:t>
            </w:r>
          </w:p>
        </w:tc>
        <w:tc>
          <w:tcPr>
            <w:tcW w:w="7229" w:type="dxa"/>
          </w:tcPr>
          <w:p w:rsidR="00A835DB" w:rsidRPr="00016BF3" w:rsidRDefault="00A835DB">
            <w:pPr>
              <w:rPr>
                <w:rFonts w:ascii="HG丸ｺﾞｼｯｸM-PRO" w:eastAsia="HG丸ｺﾞｼｯｸM-PRO" w:hAnsi="HG丸ｺﾞｼｯｸM-PRO"/>
              </w:rPr>
            </w:pPr>
            <w:r w:rsidRPr="00016BF3">
              <w:rPr>
                <w:rFonts w:ascii="HG丸ｺﾞｼｯｸM-PRO" w:eastAsia="HG丸ｺﾞｼｯｸM-PRO" w:hAnsi="HG丸ｺﾞｼｯｸM-PRO" w:hint="eastAsia"/>
              </w:rPr>
              <w:t>一般企業での就労が困難な人に、働く場を提供するとともに、知識及び能力の向上のために必要な訓練を行います。</w:t>
            </w:r>
          </w:p>
        </w:tc>
      </w:tr>
      <w:tr w:rsidR="00A835DB" w:rsidTr="007C5E0D">
        <w:tc>
          <w:tcPr>
            <w:tcW w:w="2802" w:type="dxa"/>
          </w:tcPr>
          <w:p w:rsidR="00A835DB" w:rsidRPr="00016BF3" w:rsidRDefault="00A835DB">
            <w:pPr>
              <w:rPr>
                <w:rFonts w:ascii="HG丸ｺﾞｼｯｸM-PRO" w:eastAsia="HG丸ｺﾞｼｯｸM-PRO" w:hAnsi="HG丸ｺﾞｼｯｸM-PRO"/>
                <w:sz w:val="24"/>
                <w:szCs w:val="24"/>
              </w:rPr>
            </w:pPr>
            <w:r w:rsidRPr="00016BF3">
              <w:rPr>
                <w:rFonts w:ascii="HG丸ｺﾞｼｯｸM-PRO" w:eastAsia="HG丸ｺﾞｼｯｸM-PRO" w:hAnsi="HG丸ｺﾞｼｯｸM-PRO" w:hint="eastAsia"/>
                <w:sz w:val="24"/>
                <w:szCs w:val="24"/>
              </w:rPr>
              <w:t>共同生活援助</w:t>
            </w:r>
          </w:p>
        </w:tc>
        <w:tc>
          <w:tcPr>
            <w:tcW w:w="7229" w:type="dxa"/>
          </w:tcPr>
          <w:p w:rsidR="00A835DB" w:rsidRPr="00016BF3" w:rsidRDefault="00A835DB">
            <w:pPr>
              <w:rPr>
                <w:rFonts w:ascii="HG丸ｺﾞｼｯｸM-PRO" w:eastAsia="HG丸ｺﾞｼｯｸM-PRO" w:hAnsi="HG丸ｺﾞｼｯｸM-PRO"/>
              </w:rPr>
            </w:pPr>
            <w:r w:rsidRPr="00016BF3">
              <w:rPr>
                <w:rFonts w:ascii="HG丸ｺﾞｼｯｸM-PRO" w:eastAsia="HG丸ｺﾞｼｯｸM-PRO" w:hAnsi="HG丸ｺﾞｼｯｸM-PRO" w:hint="eastAsia"/>
              </w:rPr>
              <w:t>夜間や休日、共同生活を行う住居で、日常生活の相談に加えて、入浴・排泄又は食事の介護、その他日常生活上の援助を行います。</w:t>
            </w:r>
          </w:p>
        </w:tc>
      </w:tr>
      <w:tr w:rsidR="00016BF3" w:rsidTr="00016BF3">
        <w:tc>
          <w:tcPr>
            <w:tcW w:w="10031" w:type="dxa"/>
            <w:gridSpan w:val="2"/>
            <w:tcBorders>
              <w:left w:val="nil"/>
              <w:right w:val="nil"/>
            </w:tcBorders>
          </w:tcPr>
          <w:p w:rsidR="00016BF3" w:rsidRDefault="00016BF3"/>
        </w:tc>
      </w:tr>
      <w:tr w:rsidR="00055C5A" w:rsidTr="00055C5A">
        <w:tc>
          <w:tcPr>
            <w:tcW w:w="2802" w:type="dxa"/>
            <w:shd w:val="clear" w:color="auto" w:fill="DBE5F1" w:themeFill="accent1" w:themeFillTint="33"/>
          </w:tcPr>
          <w:p w:rsidR="00055C5A" w:rsidRPr="00055C5A" w:rsidRDefault="00055C5A" w:rsidP="00055C5A">
            <w:pPr>
              <w:jc w:val="center"/>
              <w:rPr>
                <w:rFonts w:ascii="メイリオ" w:eastAsia="メイリオ" w:hAnsi="メイリオ"/>
                <w:sz w:val="32"/>
                <w:szCs w:val="32"/>
              </w:rPr>
            </w:pPr>
            <w:r w:rsidRPr="00055C5A">
              <w:rPr>
                <w:rFonts w:ascii="メイリオ" w:eastAsia="メイリオ" w:hAnsi="メイリオ" w:hint="eastAsia"/>
                <w:sz w:val="32"/>
                <w:szCs w:val="32"/>
              </w:rPr>
              <w:t>介護給付</w:t>
            </w:r>
          </w:p>
        </w:tc>
        <w:tc>
          <w:tcPr>
            <w:tcW w:w="7229" w:type="dxa"/>
            <w:shd w:val="clear" w:color="auto" w:fill="DBE5F1" w:themeFill="accent1" w:themeFillTint="33"/>
          </w:tcPr>
          <w:p w:rsidR="00055C5A" w:rsidRPr="007C5E0D" w:rsidRDefault="00055C5A" w:rsidP="00055C5A">
            <w:pPr>
              <w:spacing w:line="280" w:lineRule="exact"/>
              <w:rPr>
                <w:rFonts w:ascii="メイリオ" w:eastAsia="メイリオ" w:hAnsi="メイリオ"/>
              </w:rPr>
            </w:pPr>
            <w:r>
              <w:rPr>
                <w:rFonts w:ascii="メイリオ" w:eastAsia="メイリオ" w:hAnsi="メイリオ" w:hint="eastAsia"/>
              </w:rPr>
              <w:t>【介護</w:t>
            </w:r>
            <w:r w:rsidRPr="007C5E0D">
              <w:rPr>
                <w:rFonts w:ascii="メイリオ" w:eastAsia="メイリオ" w:hAnsi="メイリオ" w:hint="eastAsia"/>
              </w:rPr>
              <w:t>給付の申請・相談について</w:t>
            </w:r>
            <w:r>
              <w:rPr>
                <w:rFonts w:ascii="メイリオ" w:eastAsia="メイリオ" w:hAnsi="メイリオ" w:hint="eastAsia"/>
              </w:rPr>
              <w:t>】</w:t>
            </w:r>
          </w:p>
          <w:p w:rsidR="00055C5A" w:rsidRDefault="006C0ABB" w:rsidP="00055C5A">
            <w:pPr>
              <w:spacing w:line="280" w:lineRule="exact"/>
              <w:jc w:val="right"/>
              <w:rPr>
                <w:rFonts w:ascii="メイリオ" w:eastAsia="メイリオ" w:hAnsi="メイリオ"/>
              </w:rPr>
            </w:pPr>
            <w:r>
              <w:rPr>
                <w:rFonts w:ascii="メイリオ" w:eastAsia="メイリオ" w:hAnsi="メイリオ" w:hint="eastAsia"/>
              </w:rPr>
              <w:t>社会福祉課　障がい福祉係（本庁中央棟１</w:t>
            </w:r>
            <w:r w:rsidR="00055C5A" w:rsidRPr="007C5E0D">
              <w:rPr>
                <w:rFonts w:ascii="メイリオ" w:eastAsia="メイリオ" w:hAnsi="メイリオ" w:hint="eastAsia"/>
              </w:rPr>
              <w:t>階）</w:t>
            </w:r>
          </w:p>
          <w:p w:rsidR="00055C5A" w:rsidRPr="00055C5A" w:rsidRDefault="00055C5A" w:rsidP="00055C5A">
            <w:pPr>
              <w:spacing w:line="280" w:lineRule="exact"/>
              <w:jc w:val="right"/>
              <w:rPr>
                <w:sz w:val="24"/>
                <w:szCs w:val="24"/>
              </w:rPr>
            </w:pPr>
            <w:r w:rsidRPr="00055C5A">
              <w:rPr>
                <w:rFonts w:ascii="メイリオ" w:eastAsia="メイリオ" w:hAnsi="メイリオ" w:hint="eastAsia"/>
                <w:sz w:val="24"/>
                <w:szCs w:val="24"/>
              </w:rPr>
              <w:t>☎５７５－１２７４</w:t>
            </w:r>
          </w:p>
        </w:tc>
      </w:tr>
      <w:tr w:rsidR="00A835DB" w:rsidTr="007C5E0D">
        <w:tc>
          <w:tcPr>
            <w:tcW w:w="2802" w:type="dxa"/>
          </w:tcPr>
          <w:p w:rsidR="00016BF3" w:rsidRPr="00016BF3" w:rsidRDefault="00055C5A" w:rsidP="00016BF3">
            <w:pPr>
              <w:spacing w:line="280" w:lineRule="exact"/>
              <w:rPr>
                <w:rFonts w:ascii="HG丸ｺﾞｼｯｸM-PRO" w:eastAsia="HG丸ｺﾞｼｯｸM-PRO" w:hAnsi="HG丸ｺﾞｼｯｸM-PRO"/>
                <w:sz w:val="24"/>
                <w:szCs w:val="24"/>
              </w:rPr>
            </w:pPr>
            <w:r w:rsidRPr="00016BF3">
              <w:rPr>
                <w:rFonts w:ascii="HG丸ｺﾞｼｯｸM-PRO" w:eastAsia="HG丸ｺﾞｼｯｸM-PRO" w:hAnsi="HG丸ｺﾞｼｯｸM-PRO" w:hint="eastAsia"/>
                <w:sz w:val="24"/>
                <w:szCs w:val="24"/>
              </w:rPr>
              <w:t>居宅介護</w:t>
            </w:r>
          </w:p>
          <w:p w:rsidR="00A835DB" w:rsidRPr="00016BF3" w:rsidRDefault="00055C5A" w:rsidP="00016BF3">
            <w:pPr>
              <w:spacing w:line="280" w:lineRule="exact"/>
              <w:rPr>
                <w:rFonts w:ascii="HG丸ｺﾞｼｯｸM-PRO" w:eastAsia="HG丸ｺﾞｼｯｸM-PRO" w:hAnsi="HG丸ｺﾞｼｯｸM-PRO"/>
                <w:sz w:val="24"/>
                <w:szCs w:val="24"/>
              </w:rPr>
            </w:pPr>
            <w:r w:rsidRPr="00016BF3">
              <w:rPr>
                <w:rFonts w:ascii="HG丸ｺﾞｼｯｸM-PRO" w:eastAsia="HG丸ｺﾞｼｯｸM-PRO" w:hAnsi="HG丸ｺﾞｼｯｸM-PRO" w:hint="eastAsia"/>
                <w:sz w:val="24"/>
                <w:szCs w:val="24"/>
              </w:rPr>
              <w:t>（ホームヘルプ）</w:t>
            </w:r>
          </w:p>
        </w:tc>
        <w:tc>
          <w:tcPr>
            <w:tcW w:w="7229" w:type="dxa"/>
          </w:tcPr>
          <w:p w:rsidR="00A835DB" w:rsidRPr="00016BF3" w:rsidRDefault="00055C5A">
            <w:pPr>
              <w:rPr>
                <w:rFonts w:ascii="HG丸ｺﾞｼｯｸM-PRO" w:eastAsia="HG丸ｺﾞｼｯｸM-PRO" w:hAnsi="HG丸ｺﾞｼｯｸM-PRO"/>
              </w:rPr>
            </w:pPr>
            <w:r w:rsidRPr="00016BF3">
              <w:rPr>
                <w:rFonts w:ascii="HG丸ｺﾞｼｯｸM-PRO" w:eastAsia="HG丸ｺﾞｼｯｸM-PRO" w:hAnsi="HG丸ｺﾞｼｯｸM-PRO" w:hint="eastAsia"/>
              </w:rPr>
              <w:t>自宅で、入浴、排せつ、食事の介護や通院の介助を行います。</w:t>
            </w:r>
          </w:p>
        </w:tc>
      </w:tr>
      <w:tr w:rsidR="00A835DB" w:rsidTr="007C5E0D">
        <w:tc>
          <w:tcPr>
            <w:tcW w:w="2802" w:type="dxa"/>
          </w:tcPr>
          <w:p w:rsidR="00A835DB" w:rsidRPr="00016BF3" w:rsidRDefault="00055C5A">
            <w:pPr>
              <w:rPr>
                <w:rFonts w:ascii="HG丸ｺﾞｼｯｸM-PRO" w:eastAsia="HG丸ｺﾞｼｯｸM-PRO" w:hAnsi="HG丸ｺﾞｼｯｸM-PRO"/>
                <w:sz w:val="24"/>
                <w:szCs w:val="24"/>
              </w:rPr>
            </w:pPr>
            <w:r w:rsidRPr="00016BF3">
              <w:rPr>
                <w:rFonts w:ascii="HG丸ｺﾞｼｯｸM-PRO" w:eastAsia="HG丸ｺﾞｼｯｸM-PRO" w:hAnsi="HG丸ｺﾞｼｯｸM-PRO" w:hint="eastAsia"/>
                <w:sz w:val="24"/>
                <w:szCs w:val="24"/>
              </w:rPr>
              <w:t>重度訪問介護</w:t>
            </w:r>
          </w:p>
        </w:tc>
        <w:tc>
          <w:tcPr>
            <w:tcW w:w="7229" w:type="dxa"/>
          </w:tcPr>
          <w:p w:rsidR="00A835DB" w:rsidRPr="00016BF3" w:rsidRDefault="00055C5A">
            <w:pPr>
              <w:rPr>
                <w:rFonts w:ascii="HG丸ｺﾞｼｯｸM-PRO" w:eastAsia="HG丸ｺﾞｼｯｸM-PRO" w:hAnsi="HG丸ｺﾞｼｯｸM-PRO"/>
              </w:rPr>
            </w:pPr>
            <w:r w:rsidRPr="00016BF3">
              <w:rPr>
                <w:rFonts w:ascii="HG丸ｺﾞｼｯｸM-PRO" w:eastAsia="HG丸ｺﾞｼｯｸM-PRO" w:hAnsi="HG丸ｺﾞｼｯｸM-PRO" w:hint="eastAsia"/>
              </w:rPr>
              <w:t>重度の肢体不自由者・知的障がい者・精神障がい者で常に介助を必要</w:t>
            </w:r>
            <w:r w:rsidR="00B71779" w:rsidRPr="00016BF3">
              <w:rPr>
                <w:rFonts w:ascii="HG丸ｺﾞｼｯｸM-PRO" w:eastAsia="HG丸ｺﾞｼｯｸM-PRO" w:hAnsi="HG丸ｺﾞｼｯｸM-PRO" w:hint="eastAsia"/>
              </w:rPr>
              <w:t>とする人に、自宅で、入浴、排せつ、食事の介護、外出時における移動支援などを総合的に行います。</w:t>
            </w:r>
          </w:p>
        </w:tc>
      </w:tr>
      <w:tr w:rsidR="00A835DB" w:rsidTr="007C5E0D">
        <w:tc>
          <w:tcPr>
            <w:tcW w:w="2802" w:type="dxa"/>
          </w:tcPr>
          <w:p w:rsidR="00A835DB" w:rsidRPr="00016BF3" w:rsidRDefault="00055C5A">
            <w:pPr>
              <w:rPr>
                <w:rFonts w:ascii="HG丸ｺﾞｼｯｸM-PRO" w:eastAsia="HG丸ｺﾞｼｯｸM-PRO" w:hAnsi="HG丸ｺﾞｼｯｸM-PRO"/>
                <w:sz w:val="24"/>
                <w:szCs w:val="24"/>
              </w:rPr>
            </w:pPr>
            <w:r w:rsidRPr="00016BF3">
              <w:rPr>
                <w:rFonts w:ascii="HG丸ｺﾞｼｯｸM-PRO" w:eastAsia="HG丸ｺﾞｼｯｸM-PRO" w:hAnsi="HG丸ｺﾞｼｯｸM-PRO" w:hint="eastAsia"/>
                <w:sz w:val="24"/>
                <w:szCs w:val="24"/>
              </w:rPr>
              <w:t>同行援護</w:t>
            </w:r>
          </w:p>
        </w:tc>
        <w:tc>
          <w:tcPr>
            <w:tcW w:w="7229" w:type="dxa"/>
          </w:tcPr>
          <w:p w:rsidR="00A835DB" w:rsidRPr="00016BF3" w:rsidRDefault="00B71779">
            <w:pPr>
              <w:rPr>
                <w:rFonts w:ascii="HG丸ｺﾞｼｯｸM-PRO" w:eastAsia="HG丸ｺﾞｼｯｸM-PRO" w:hAnsi="HG丸ｺﾞｼｯｸM-PRO"/>
              </w:rPr>
            </w:pPr>
            <w:r w:rsidRPr="00016BF3">
              <w:rPr>
                <w:rFonts w:ascii="HG丸ｺﾞｼｯｸM-PRO" w:eastAsia="HG丸ｺﾞｼｯｸM-PRO" w:hAnsi="HG丸ｺﾞｼｯｸM-PRO" w:hint="eastAsia"/>
              </w:rPr>
              <w:t>視覚障がいにより、移動に著しい困難を有する人に、移動に必要な情報の提供、移動の援護等の外出支援を行います。</w:t>
            </w:r>
          </w:p>
        </w:tc>
      </w:tr>
      <w:tr w:rsidR="00A835DB" w:rsidTr="007C5E0D">
        <w:tc>
          <w:tcPr>
            <w:tcW w:w="2802" w:type="dxa"/>
          </w:tcPr>
          <w:p w:rsidR="00A835DB" w:rsidRPr="00016BF3" w:rsidRDefault="00055C5A">
            <w:pPr>
              <w:rPr>
                <w:rFonts w:ascii="HG丸ｺﾞｼｯｸM-PRO" w:eastAsia="HG丸ｺﾞｼｯｸM-PRO" w:hAnsi="HG丸ｺﾞｼｯｸM-PRO"/>
                <w:sz w:val="24"/>
                <w:szCs w:val="24"/>
              </w:rPr>
            </w:pPr>
            <w:r w:rsidRPr="00016BF3">
              <w:rPr>
                <w:rFonts w:ascii="HG丸ｺﾞｼｯｸM-PRO" w:eastAsia="HG丸ｺﾞｼｯｸM-PRO" w:hAnsi="HG丸ｺﾞｼｯｸM-PRO" w:hint="eastAsia"/>
                <w:sz w:val="24"/>
                <w:szCs w:val="24"/>
              </w:rPr>
              <w:t>行動援護</w:t>
            </w:r>
          </w:p>
        </w:tc>
        <w:tc>
          <w:tcPr>
            <w:tcW w:w="7229" w:type="dxa"/>
          </w:tcPr>
          <w:p w:rsidR="00B71779" w:rsidRPr="00016BF3" w:rsidRDefault="00B71779">
            <w:pPr>
              <w:rPr>
                <w:rFonts w:ascii="HG丸ｺﾞｼｯｸM-PRO" w:eastAsia="HG丸ｺﾞｼｯｸM-PRO" w:hAnsi="HG丸ｺﾞｼｯｸM-PRO"/>
              </w:rPr>
            </w:pPr>
            <w:r w:rsidRPr="00016BF3">
              <w:rPr>
                <w:rFonts w:ascii="HG丸ｺﾞｼｯｸM-PRO" w:eastAsia="HG丸ｺﾞｼｯｸM-PRO" w:hAnsi="HG丸ｺﾞｼｯｸM-PRO" w:hint="eastAsia"/>
              </w:rPr>
              <w:t>自己判断能力が制限されている人が行動するときに、危険を回避するために必要な支援、外出支援を行います。</w:t>
            </w:r>
          </w:p>
        </w:tc>
      </w:tr>
      <w:tr w:rsidR="00A835DB" w:rsidTr="007C5E0D">
        <w:tc>
          <w:tcPr>
            <w:tcW w:w="2802" w:type="dxa"/>
          </w:tcPr>
          <w:p w:rsidR="00A835DB" w:rsidRPr="00016BF3" w:rsidRDefault="00055C5A">
            <w:pPr>
              <w:rPr>
                <w:rFonts w:ascii="HG丸ｺﾞｼｯｸM-PRO" w:eastAsia="HG丸ｺﾞｼｯｸM-PRO" w:hAnsi="HG丸ｺﾞｼｯｸM-PRO"/>
                <w:w w:val="90"/>
                <w:sz w:val="24"/>
                <w:szCs w:val="24"/>
              </w:rPr>
            </w:pPr>
            <w:r w:rsidRPr="00016BF3">
              <w:rPr>
                <w:rFonts w:ascii="HG丸ｺﾞｼｯｸM-PRO" w:eastAsia="HG丸ｺﾞｼｯｸM-PRO" w:hAnsi="HG丸ｺﾞｼｯｸM-PRO" w:hint="eastAsia"/>
                <w:w w:val="90"/>
                <w:sz w:val="24"/>
                <w:szCs w:val="24"/>
              </w:rPr>
              <w:t>重度障がい者等包括支援</w:t>
            </w:r>
          </w:p>
        </w:tc>
        <w:tc>
          <w:tcPr>
            <w:tcW w:w="7229" w:type="dxa"/>
          </w:tcPr>
          <w:p w:rsidR="00A835DB" w:rsidRPr="00016BF3" w:rsidRDefault="00B71779">
            <w:pPr>
              <w:rPr>
                <w:rFonts w:ascii="HG丸ｺﾞｼｯｸM-PRO" w:eastAsia="HG丸ｺﾞｼｯｸM-PRO" w:hAnsi="HG丸ｺﾞｼｯｸM-PRO"/>
              </w:rPr>
            </w:pPr>
            <w:r w:rsidRPr="00016BF3">
              <w:rPr>
                <w:rFonts w:ascii="HG丸ｺﾞｼｯｸM-PRO" w:eastAsia="HG丸ｺﾞｼｯｸM-PRO" w:hAnsi="HG丸ｺﾞｼｯｸM-PRO" w:hint="eastAsia"/>
              </w:rPr>
              <w:t>介護の必要性がとても高い人に、居宅介護等複数のサービスを包括的に行います。</w:t>
            </w:r>
          </w:p>
        </w:tc>
      </w:tr>
      <w:tr w:rsidR="00A835DB" w:rsidTr="007C5E0D">
        <w:tc>
          <w:tcPr>
            <w:tcW w:w="2802" w:type="dxa"/>
          </w:tcPr>
          <w:p w:rsidR="00016BF3" w:rsidRPr="00016BF3" w:rsidRDefault="00055C5A" w:rsidP="00016BF3">
            <w:pPr>
              <w:spacing w:line="280" w:lineRule="exact"/>
              <w:rPr>
                <w:rFonts w:ascii="HG丸ｺﾞｼｯｸM-PRO" w:eastAsia="HG丸ｺﾞｼｯｸM-PRO" w:hAnsi="HG丸ｺﾞｼｯｸM-PRO"/>
                <w:sz w:val="24"/>
                <w:szCs w:val="24"/>
              </w:rPr>
            </w:pPr>
            <w:r w:rsidRPr="00016BF3">
              <w:rPr>
                <w:rFonts w:ascii="HG丸ｺﾞｼｯｸM-PRO" w:eastAsia="HG丸ｺﾞｼｯｸM-PRO" w:hAnsi="HG丸ｺﾞｼｯｸM-PRO" w:hint="eastAsia"/>
                <w:sz w:val="24"/>
                <w:szCs w:val="24"/>
              </w:rPr>
              <w:t>短期入所</w:t>
            </w:r>
          </w:p>
          <w:p w:rsidR="00A835DB" w:rsidRPr="00016BF3" w:rsidRDefault="00055C5A" w:rsidP="00016BF3">
            <w:pPr>
              <w:spacing w:line="280" w:lineRule="exact"/>
              <w:rPr>
                <w:rFonts w:ascii="HG丸ｺﾞｼｯｸM-PRO" w:eastAsia="HG丸ｺﾞｼｯｸM-PRO" w:hAnsi="HG丸ｺﾞｼｯｸM-PRO"/>
                <w:sz w:val="24"/>
                <w:szCs w:val="24"/>
              </w:rPr>
            </w:pPr>
            <w:r w:rsidRPr="00016BF3">
              <w:rPr>
                <w:rFonts w:ascii="HG丸ｺﾞｼｯｸM-PRO" w:eastAsia="HG丸ｺﾞｼｯｸM-PRO" w:hAnsi="HG丸ｺﾞｼｯｸM-PRO" w:hint="eastAsia"/>
                <w:sz w:val="24"/>
                <w:szCs w:val="24"/>
              </w:rPr>
              <w:t>（ショートステイ）</w:t>
            </w:r>
          </w:p>
        </w:tc>
        <w:tc>
          <w:tcPr>
            <w:tcW w:w="7229" w:type="dxa"/>
          </w:tcPr>
          <w:p w:rsidR="00A835DB" w:rsidRPr="00016BF3" w:rsidRDefault="00B71779">
            <w:pPr>
              <w:rPr>
                <w:rFonts w:ascii="HG丸ｺﾞｼｯｸM-PRO" w:eastAsia="HG丸ｺﾞｼｯｸM-PRO" w:hAnsi="HG丸ｺﾞｼｯｸM-PRO"/>
              </w:rPr>
            </w:pPr>
            <w:r w:rsidRPr="00016BF3">
              <w:rPr>
                <w:rFonts w:ascii="HG丸ｺﾞｼｯｸM-PRO" w:eastAsia="HG丸ｺﾞｼｯｸM-PRO" w:hAnsi="HG丸ｺﾞｼｯｸM-PRO" w:hint="eastAsia"/>
              </w:rPr>
              <w:t>自宅で介護する人が病気の場合などに、短期間、夜間も含め施設で、入浴、排せつ、食事の介護等を行います。</w:t>
            </w:r>
          </w:p>
        </w:tc>
      </w:tr>
      <w:tr w:rsidR="00A835DB" w:rsidTr="007C5E0D">
        <w:tc>
          <w:tcPr>
            <w:tcW w:w="2802" w:type="dxa"/>
          </w:tcPr>
          <w:p w:rsidR="00A835DB" w:rsidRPr="00016BF3" w:rsidRDefault="00055C5A">
            <w:pPr>
              <w:rPr>
                <w:rFonts w:ascii="HG丸ｺﾞｼｯｸM-PRO" w:eastAsia="HG丸ｺﾞｼｯｸM-PRO" w:hAnsi="HG丸ｺﾞｼｯｸM-PRO"/>
                <w:sz w:val="24"/>
                <w:szCs w:val="24"/>
              </w:rPr>
            </w:pPr>
            <w:r w:rsidRPr="00016BF3">
              <w:rPr>
                <w:rFonts w:ascii="HG丸ｺﾞｼｯｸM-PRO" w:eastAsia="HG丸ｺﾞｼｯｸM-PRO" w:hAnsi="HG丸ｺﾞｼｯｸM-PRO" w:hint="eastAsia"/>
                <w:sz w:val="24"/>
                <w:szCs w:val="24"/>
              </w:rPr>
              <w:t>療育介護</w:t>
            </w:r>
          </w:p>
        </w:tc>
        <w:tc>
          <w:tcPr>
            <w:tcW w:w="7229" w:type="dxa"/>
          </w:tcPr>
          <w:p w:rsidR="00A835DB" w:rsidRPr="00016BF3" w:rsidRDefault="00B71779">
            <w:pPr>
              <w:rPr>
                <w:rFonts w:ascii="HG丸ｺﾞｼｯｸM-PRO" w:eastAsia="HG丸ｺﾞｼｯｸM-PRO" w:hAnsi="HG丸ｺﾞｼｯｸM-PRO"/>
              </w:rPr>
            </w:pPr>
            <w:r w:rsidRPr="00016BF3">
              <w:rPr>
                <w:rFonts w:ascii="HG丸ｺﾞｼｯｸM-PRO" w:eastAsia="HG丸ｺﾞｼｯｸM-PRO" w:hAnsi="HG丸ｺﾞｼｯｸM-PRO" w:hint="eastAsia"/>
              </w:rPr>
              <w:t>医療と常時介護を必要とする人に、医療機関で機能訓練、療養上の管理、看護、介護及び日常生活の世話を行います。</w:t>
            </w:r>
          </w:p>
        </w:tc>
      </w:tr>
      <w:tr w:rsidR="00A835DB" w:rsidTr="007C5E0D">
        <w:tc>
          <w:tcPr>
            <w:tcW w:w="2802" w:type="dxa"/>
          </w:tcPr>
          <w:p w:rsidR="00A835DB" w:rsidRPr="00016BF3" w:rsidRDefault="00055C5A">
            <w:pPr>
              <w:rPr>
                <w:rFonts w:ascii="HG丸ｺﾞｼｯｸM-PRO" w:eastAsia="HG丸ｺﾞｼｯｸM-PRO" w:hAnsi="HG丸ｺﾞｼｯｸM-PRO"/>
                <w:sz w:val="24"/>
                <w:szCs w:val="24"/>
              </w:rPr>
            </w:pPr>
            <w:r w:rsidRPr="00016BF3">
              <w:rPr>
                <w:rFonts w:ascii="HG丸ｺﾞｼｯｸM-PRO" w:eastAsia="HG丸ｺﾞｼｯｸM-PRO" w:hAnsi="HG丸ｺﾞｼｯｸM-PRO" w:hint="eastAsia"/>
                <w:sz w:val="24"/>
                <w:szCs w:val="24"/>
              </w:rPr>
              <w:t>生活介護</w:t>
            </w:r>
          </w:p>
        </w:tc>
        <w:tc>
          <w:tcPr>
            <w:tcW w:w="7229" w:type="dxa"/>
          </w:tcPr>
          <w:p w:rsidR="00A835DB" w:rsidRPr="00016BF3" w:rsidRDefault="00B71779">
            <w:pPr>
              <w:rPr>
                <w:rFonts w:ascii="HG丸ｺﾞｼｯｸM-PRO" w:eastAsia="HG丸ｺﾞｼｯｸM-PRO" w:hAnsi="HG丸ｺﾞｼｯｸM-PRO"/>
              </w:rPr>
            </w:pPr>
            <w:r w:rsidRPr="00016BF3">
              <w:rPr>
                <w:rFonts w:ascii="HG丸ｺﾞｼｯｸM-PRO" w:eastAsia="HG丸ｺﾞｼｯｸM-PRO" w:hAnsi="HG丸ｺﾞｼｯｸM-PRO" w:hint="eastAsia"/>
              </w:rPr>
              <w:t>常に介護を必要とする人に、昼間、入浴、排せつ、食事の介護等を行うとともに、創作的活動又は生産活動の機会を提供します。</w:t>
            </w:r>
          </w:p>
        </w:tc>
      </w:tr>
      <w:tr w:rsidR="00A835DB" w:rsidTr="007C5E0D">
        <w:tc>
          <w:tcPr>
            <w:tcW w:w="2802" w:type="dxa"/>
          </w:tcPr>
          <w:p w:rsidR="00A835DB" w:rsidRPr="00016BF3" w:rsidRDefault="00055C5A">
            <w:pPr>
              <w:rPr>
                <w:rFonts w:ascii="HG丸ｺﾞｼｯｸM-PRO" w:eastAsia="HG丸ｺﾞｼｯｸM-PRO" w:hAnsi="HG丸ｺﾞｼｯｸM-PRO"/>
                <w:sz w:val="24"/>
                <w:szCs w:val="24"/>
              </w:rPr>
            </w:pPr>
            <w:r w:rsidRPr="00016BF3">
              <w:rPr>
                <w:rFonts w:ascii="HG丸ｺﾞｼｯｸM-PRO" w:eastAsia="HG丸ｺﾞｼｯｸM-PRO" w:hAnsi="HG丸ｺﾞｼｯｸM-PRO" w:hint="eastAsia"/>
                <w:sz w:val="24"/>
                <w:szCs w:val="24"/>
              </w:rPr>
              <w:t>施設入所支援</w:t>
            </w:r>
          </w:p>
        </w:tc>
        <w:tc>
          <w:tcPr>
            <w:tcW w:w="7229" w:type="dxa"/>
          </w:tcPr>
          <w:p w:rsidR="00A835DB" w:rsidRPr="00016BF3" w:rsidRDefault="00B71779">
            <w:pPr>
              <w:rPr>
                <w:rFonts w:ascii="HG丸ｺﾞｼｯｸM-PRO" w:eastAsia="HG丸ｺﾞｼｯｸM-PRO" w:hAnsi="HG丸ｺﾞｼｯｸM-PRO"/>
              </w:rPr>
            </w:pPr>
            <w:r w:rsidRPr="00016BF3">
              <w:rPr>
                <w:rFonts w:ascii="HG丸ｺﾞｼｯｸM-PRO" w:eastAsia="HG丸ｺﾞｼｯｸM-PRO" w:hAnsi="HG丸ｺﾞｼｯｸM-PRO" w:hint="eastAsia"/>
              </w:rPr>
              <w:t>施設に入所する人に、夜間や休日、入浴、排せつ、食事の介護等を行います。</w:t>
            </w:r>
          </w:p>
        </w:tc>
      </w:tr>
    </w:tbl>
    <w:p w:rsidR="008357F1" w:rsidRDefault="008357F1" w:rsidP="002768FF">
      <w:pPr>
        <w:spacing w:line="20" w:lineRule="exact"/>
      </w:pPr>
    </w:p>
    <w:sectPr w:rsidR="008357F1" w:rsidSect="002768FF">
      <w:footerReference w:type="default" r:id="rId7"/>
      <w:pgSz w:w="11906" w:h="16838" w:code="9"/>
      <w:pgMar w:top="1134" w:right="851" w:bottom="851" w:left="1134" w:header="851" w:footer="283"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8FF" w:rsidRDefault="002768FF" w:rsidP="002768FF">
      <w:r>
        <w:separator/>
      </w:r>
    </w:p>
  </w:endnote>
  <w:endnote w:type="continuationSeparator" w:id="0">
    <w:p w:rsidR="002768FF" w:rsidRDefault="002768FF" w:rsidP="0027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319007"/>
      <w:docPartObj>
        <w:docPartGallery w:val="Page Numbers (Bottom of Page)"/>
        <w:docPartUnique/>
      </w:docPartObj>
    </w:sdtPr>
    <w:sdtEndPr/>
    <w:sdtContent>
      <w:p w:rsidR="002768FF" w:rsidRDefault="002768FF" w:rsidP="00B5142A">
        <w:pPr>
          <w:pStyle w:val="a8"/>
          <w:jc w:val="center"/>
        </w:pPr>
        <w:r>
          <w:rPr>
            <w:rFonts w:ascii="HG創英角ﾎﾟｯﾌﾟ体" w:eastAsia="HG創英角ﾎﾟｯﾌﾟ体" w:hAnsi="HG創英角ﾎﾟｯﾌﾟ体" w:hint="eastAsia"/>
            <w:sz w:val="32"/>
            <w:szCs w:val="32"/>
          </w:rPr>
          <w:t>40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8FF" w:rsidRDefault="002768FF" w:rsidP="002768FF">
      <w:r>
        <w:separator/>
      </w:r>
    </w:p>
  </w:footnote>
  <w:footnote w:type="continuationSeparator" w:id="0">
    <w:p w:rsidR="002768FF" w:rsidRDefault="002768FF" w:rsidP="00276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35"/>
    <w:rsid w:val="00016BF3"/>
    <w:rsid w:val="00055C5A"/>
    <w:rsid w:val="000D1501"/>
    <w:rsid w:val="00237B91"/>
    <w:rsid w:val="002768FF"/>
    <w:rsid w:val="006C0ABB"/>
    <w:rsid w:val="007C5E0D"/>
    <w:rsid w:val="008357F1"/>
    <w:rsid w:val="00934435"/>
    <w:rsid w:val="00A835DB"/>
    <w:rsid w:val="00B263FF"/>
    <w:rsid w:val="00B5142A"/>
    <w:rsid w:val="00B71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4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6B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6BF3"/>
    <w:rPr>
      <w:rFonts w:asciiTheme="majorHAnsi" w:eastAsiaTheme="majorEastAsia" w:hAnsiTheme="majorHAnsi" w:cstheme="majorBidi"/>
      <w:sz w:val="18"/>
      <w:szCs w:val="18"/>
    </w:rPr>
  </w:style>
  <w:style w:type="paragraph" w:styleId="a6">
    <w:name w:val="header"/>
    <w:basedOn w:val="a"/>
    <w:link w:val="a7"/>
    <w:uiPriority w:val="99"/>
    <w:unhideWhenUsed/>
    <w:rsid w:val="002768FF"/>
    <w:pPr>
      <w:tabs>
        <w:tab w:val="center" w:pos="4252"/>
        <w:tab w:val="right" w:pos="8504"/>
      </w:tabs>
      <w:snapToGrid w:val="0"/>
    </w:pPr>
  </w:style>
  <w:style w:type="character" w:customStyle="1" w:styleId="a7">
    <w:name w:val="ヘッダー (文字)"/>
    <w:basedOn w:val="a0"/>
    <w:link w:val="a6"/>
    <w:uiPriority w:val="99"/>
    <w:rsid w:val="002768FF"/>
  </w:style>
  <w:style w:type="paragraph" w:styleId="a8">
    <w:name w:val="footer"/>
    <w:basedOn w:val="a"/>
    <w:link w:val="a9"/>
    <w:uiPriority w:val="99"/>
    <w:unhideWhenUsed/>
    <w:rsid w:val="002768FF"/>
    <w:pPr>
      <w:tabs>
        <w:tab w:val="center" w:pos="4252"/>
        <w:tab w:val="right" w:pos="8504"/>
      </w:tabs>
      <w:snapToGrid w:val="0"/>
    </w:pPr>
  </w:style>
  <w:style w:type="character" w:customStyle="1" w:styleId="a9">
    <w:name w:val="フッター (文字)"/>
    <w:basedOn w:val="a0"/>
    <w:link w:val="a8"/>
    <w:uiPriority w:val="99"/>
    <w:rsid w:val="002768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4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6B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6BF3"/>
    <w:rPr>
      <w:rFonts w:asciiTheme="majorHAnsi" w:eastAsiaTheme="majorEastAsia" w:hAnsiTheme="majorHAnsi" w:cstheme="majorBidi"/>
      <w:sz w:val="18"/>
      <w:szCs w:val="18"/>
    </w:rPr>
  </w:style>
  <w:style w:type="paragraph" w:styleId="a6">
    <w:name w:val="header"/>
    <w:basedOn w:val="a"/>
    <w:link w:val="a7"/>
    <w:uiPriority w:val="99"/>
    <w:unhideWhenUsed/>
    <w:rsid w:val="002768FF"/>
    <w:pPr>
      <w:tabs>
        <w:tab w:val="center" w:pos="4252"/>
        <w:tab w:val="right" w:pos="8504"/>
      </w:tabs>
      <w:snapToGrid w:val="0"/>
    </w:pPr>
  </w:style>
  <w:style w:type="character" w:customStyle="1" w:styleId="a7">
    <w:name w:val="ヘッダー (文字)"/>
    <w:basedOn w:val="a0"/>
    <w:link w:val="a6"/>
    <w:uiPriority w:val="99"/>
    <w:rsid w:val="002768FF"/>
  </w:style>
  <w:style w:type="paragraph" w:styleId="a8">
    <w:name w:val="footer"/>
    <w:basedOn w:val="a"/>
    <w:link w:val="a9"/>
    <w:uiPriority w:val="99"/>
    <w:unhideWhenUsed/>
    <w:rsid w:val="002768FF"/>
    <w:pPr>
      <w:tabs>
        <w:tab w:val="center" w:pos="4252"/>
        <w:tab w:val="right" w:pos="8504"/>
      </w:tabs>
      <w:snapToGrid w:val="0"/>
    </w:pPr>
  </w:style>
  <w:style w:type="character" w:customStyle="1" w:styleId="a9">
    <w:name w:val="フッター (文字)"/>
    <w:basedOn w:val="a0"/>
    <w:link w:val="a8"/>
    <w:uiPriority w:val="99"/>
    <w:rsid w:val="0027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6</cp:revision>
  <cp:lastPrinted>2016-09-21T02:31:00Z</cp:lastPrinted>
  <dcterms:created xsi:type="dcterms:W3CDTF">2016-09-21T01:26:00Z</dcterms:created>
  <dcterms:modified xsi:type="dcterms:W3CDTF">2019-01-15T04:14:00Z</dcterms:modified>
</cp:coreProperties>
</file>