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37" w:rsidRPr="008B5F12" w:rsidRDefault="00FA093C" w:rsidP="003A6E4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『</w:t>
      </w:r>
      <w:r w:rsidR="00D96169" w:rsidRPr="008B5F12">
        <w:rPr>
          <w:rFonts w:hint="eastAsia"/>
          <w:b/>
          <w:sz w:val="24"/>
        </w:rPr>
        <w:t>埋蔵文化財発掘の届出</w:t>
      </w:r>
      <w:r w:rsidR="009C7675">
        <w:rPr>
          <w:rFonts w:hint="eastAsia"/>
          <w:b/>
          <w:sz w:val="24"/>
        </w:rPr>
        <w:t>（</w:t>
      </w:r>
      <w:r w:rsidR="009C7675">
        <w:rPr>
          <w:rFonts w:hint="eastAsia"/>
          <w:b/>
          <w:sz w:val="24"/>
        </w:rPr>
        <w:t>93</w:t>
      </w:r>
      <w:r w:rsidR="009C7675">
        <w:rPr>
          <w:rFonts w:hint="eastAsia"/>
          <w:b/>
          <w:sz w:val="24"/>
        </w:rPr>
        <w:t>条）</w:t>
      </w:r>
      <w:r>
        <w:rPr>
          <w:rFonts w:hint="eastAsia"/>
          <w:b/>
          <w:sz w:val="24"/>
        </w:rPr>
        <w:t>』</w:t>
      </w:r>
      <w:r w:rsidR="000471C2">
        <w:rPr>
          <w:rFonts w:hint="eastAsia"/>
          <w:b/>
          <w:sz w:val="24"/>
        </w:rPr>
        <w:t>の注意事項</w:t>
      </w:r>
    </w:p>
    <w:p w:rsidR="00D96169" w:rsidRDefault="00FF1D48" w:rsidP="003A6E48">
      <w:pPr>
        <w:jc w:val="right"/>
      </w:pPr>
      <w:r>
        <w:rPr>
          <w:rFonts w:hint="eastAsia"/>
        </w:rPr>
        <w:t>2025.5.19</w:t>
      </w:r>
    </w:p>
    <w:p w:rsidR="00D96169" w:rsidRDefault="00D96169">
      <w:pPr>
        <w:rPr>
          <w:b/>
        </w:rPr>
      </w:pPr>
      <w:r w:rsidRPr="003A6E48">
        <w:rPr>
          <w:rFonts w:hint="eastAsia"/>
          <w:b/>
        </w:rPr>
        <w:t>Ⅰ．</w:t>
      </w:r>
      <w:r w:rsidR="000471C2">
        <w:rPr>
          <w:rFonts w:hint="eastAsia"/>
          <w:b/>
        </w:rPr>
        <w:t>『</w:t>
      </w:r>
      <w:r w:rsidRPr="003A6E48">
        <w:rPr>
          <w:rFonts w:hint="eastAsia"/>
          <w:b/>
        </w:rPr>
        <w:t>埋蔵文化財発掘の届出</w:t>
      </w:r>
      <w:r w:rsidR="000471C2">
        <w:rPr>
          <w:rFonts w:hint="eastAsia"/>
          <w:b/>
        </w:rPr>
        <w:t>』</w:t>
      </w:r>
    </w:p>
    <w:p w:rsidR="003E3ADA" w:rsidRDefault="003E3ADA" w:rsidP="003E3ADA">
      <w:pPr>
        <w:ind w:firstLineChars="100" w:firstLine="211"/>
        <w:rPr>
          <w:b/>
        </w:rPr>
      </w:pPr>
      <w:r>
        <w:rPr>
          <w:rFonts w:hint="eastAsia"/>
          <w:b/>
        </w:rPr>
        <w:t>＜提出書類＞</w:t>
      </w:r>
    </w:p>
    <w:p w:rsidR="009C7675" w:rsidRDefault="009C7675" w:rsidP="009C7675">
      <w:pPr>
        <w:ind w:firstLineChars="200" w:firstLine="420"/>
      </w:pPr>
      <w:r>
        <w:rPr>
          <w:rFonts w:hint="eastAsia"/>
        </w:rPr>
        <w:t>①</w:t>
      </w:r>
      <w:r w:rsidR="003E3ADA" w:rsidRPr="003E3ADA">
        <w:rPr>
          <w:rFonts w:hint="eastAsia"/>
        </w:rPr>
        <w:t>埋蔵文化財発掘の届出について</w:t>
      </w:r>
      <w:r>
        <w:rPr>
          <w:rFonts w:hint="eastAsia"/>
        </w:rPr>
        <w:t>（</w:t>
      </w:r>
      <w:r>
        <w:rPr>
          <w:rFonts w:hint="eastAsia"/>
        </w:rPr>
        <w:t>93</w:t>
      </w:r>
      <w:r>
        <w:rPr>
          <w:rFonts w:hint="eastAsia"/>
        </w:rPr>
        <w:t>条）</w:t>
      </w:r>
      <w:r w:rsidR="004A1D84">
        <w:rPr>
          <w:rFonts w:hint="eastAsia"/>
        </w:rPr>
        <w:t>のみ</w:t>
      </w:r>
      <w:r>
        <w:rPr>
          <w:rFonts w:hint="eastAsia"/>
        </w:rPr>
        <w:t>。</w:t>
      </w:r>
    </w:p>
    <w:p w:rsidR="003E3ADA" w:rsidRPr="003E3ADA" w:rsidRDefault="009C7675" w:rsidP="009C7675">
      <w:pPr>
        <w:ind w:firstLineChars="200" w:firstLine="420"/>
      </w:pPr>
      <w:r>
        <w:rPr>
          <w:rFonts w:hint="eastAsia"/>
        </w:rPr>
        <w:t>（</w:t>
      </w:r>
      <w:r w:rsidR="003E3ADA" w:rsidRPr="003E3ADA">
        <w:rPr>
          <w:rFonts w:hint="eastAsia"/>
        </w:rPr>
        <w:t>添付書類は不要</w:t>
      </w:r>
      <w:r w:rsidR="00DE3097">
        <w:rPr>
          <w:rFonts w:hint="eastAsia"/>
        </w:rPr>
        <w:t>。協議申請</w:t>
      </w:r>
      <w:r>
        <w:rPr>
          <w:rFonts w:hint="eastAsia"/>
        </w:rPr>
        <w:t>書</w:t>
      </w:r>
      <w:r w:rsidR="00DE3097">
        <w:rPr>
          <w:rFonts w:hint="eastAsia"/>
        </w:rPr>
        <w:t>に</w:t>
      </w:r>
      <w:r>
        <w:rPr>
          <w:rFonts w:hint="eastAsia"/>
        </w:rPr>
        <w:t>設計</w:t>
      </w:r>
      <w:r w:rsidR="00DE3097">
        <w:rPr>
          <w:rFonts w:hint="eastAsia"/>
        </w:rPr>
        <w:t>図面等が不足している場合は不足書類を添付</w:t>
      </w:r>
      <w:r w:rsidR="003E3ADA" w:rsidRPr="003E3ADA">
        <w:rPr>
          <w:rFonts w:hint="eastAsia"/>
        </w:rPr>
        <w:t>）</w:t>
      </w:r>
    </w:p>
    <w:p w:rsidR="003E3ADA" w:rsidRPr="003E3ADA" w:rsidRDefault="003E3ADA">
      <w:pPr>
        <w:rPr>
          <w:b/>
        </w:rPr>
      </w:pPr>
    </w:p>
    <w:p w:rsidR="003A6E48" w:rsidRDefault="00D96169" w:rsidP="003D1BBA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県教育委員会へ提出する</w:t>
      </w:r>
      <w:r w:rsidR="003A6E48">
        <w:rPr>
          <w:rFonts w:hint="eastAsia"/>
        </w:rPr>
        <w:t>、</w:t>
      </w:r>
      <w:r>
        <w:rPr>
          <w:rFonts w:hint="eastAsia"/>
        </w:rPr>
        <w:t>埋蔵文化財保護法</w:t>
      </w:r>
      <w:r w:rsidR="003A6E48">
        <w:rPr>
          <w:rFonts w:hint="eastAsia"/>
        </w:rPr>
        <w:t>第</w:t>
      </w:r>
      <w:r w:rsidR="003A6E48">
        <w:rPr>
          <w:rFonts w:hint="eastAsia"/>
        </w:rPr>
        <w:t>93</w:t>
      </w:r>
      <w:r w:rsidR="003A6E48">
        <w:rPr>
          <w:rFonts w:hint="eastAsia"/>
        </w:rPr>
        <w:t>条に</w:t>
      </w:r>
      <w:r>
        <w:rPr>
          <w:rFonts w:hint="eastAsia"/>
        </w:rPr>
        <w:t>定められた</w:t>
      </w:r>
      <w:r w:rsidRPr="003D1BBA">
        <w:rPr>
          <w:rFonts w:hint="eastAsia"/>
          <w:b/>
          <w:u w:val="wave"/>
        </w:rPr>
        <w:t>正式な届出</w:t>
      </w:r>
      <w:r w:rsidR="00FA093C">
        <w:rPr>
          <w:rFonts w:hint="eastAsia"/>
          <w:b/>
          <w:u w:val="wave"/>
        </w:rPr>
        <w:t>（遺跡の中で工事をする申請</w:t>
      </w:r>
      <w:r w:rsidR="009C7675">
        <w:rPr>
          <w:rFonts w:hint="eastAsia"/>
          <w:b/>
          <w:u w:val="wave"/>
        </w:rPr>
        <w:t>書</w:t>
      </w:r>
      <w:r w:rsidR="00FA093C">
        <w:rPr>
          <w:rFonts w:hint="eastAsia"/>
          <w:b/>
          <w:u w:val="wave"/>
        </w:rPr>
        <w:t>）</w:t>
      </w:r>
      <w:r>
        <w:rPr>
          <w:rFonts w:hint="eastAsia"/>
        </w:rPr>
        <w:t>です。</w:t>
      </w:r>
      <w:r w:rsidR="003A6E48">
        <w:rPr>
          <w:rFonts w:hint="eastAsia"/>
        </w:rPr>
        <w:t>協議申請書を提出して終わりではありません。</w:t>
      </w:r>
    </w:p>
    <w:p w:rsidR="00D96169" w:rsidRDefault="00FF1D48" w:rsidP="003A6E48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書類は伊達市教育委員会生涯学習課</w:t>
      </w:r>
      <w:r w:rsidR="004A1D84">
        <w:rPr>
          <w:rFonts w:hint="eastAsia"/>
        </w:rPr>
        <w:t>へご提出ください。試掘調査結果と合わせて</w:t>
      </w:r>
      <w:r w:rsidR="00D96169">
        <w:rPr>
          <w:rFonts w:hint="eastAsia"/>
        </w:rPr>
        <w:t>福島県教育委員会へ提出いたします。</w:t>
      </w:r>
    </w:p>
    <w:p w:rsidR="0095654E" w:rsidRDefault="0095654E" w:rsidP="003A6E48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『埋蔵文化財発掘の届出</w:t>
      </w:r>
      <w:r w:rsidR="000471C2">
        <w:rPr>
          <w:rFonts w:hint="eastAsia"/>
        </w:rPr>
        <w:t>について</w:t>
      </w:r>
      <w:r w:rsidR="009C7675">
        <w:rPr>
          <w:rFonts w:hint="eastAsia"/>
        </w:rPr>
        <w:t>（</w:t>
      </w:r>
      <w:r w:rsidR="009C7675">
        <w:rPr>
          <w:rFonts w:hint="eastAsia"/>
        </w:rPr>
        <w:t>93</w:t>
      </w:r>
      <w:r w:rsidR="009C7675">
        <w:rPr>
          <w:rFonts w:hint="eastAsia"/>
        </w:rPr>
        <w:t>条）</w:t>
      </w:r>
      <w:r>
        <w:rPr>
          <w:rFonts w:hint="eastAsia"/>
        </w:rPr>
        <w:t>』が提出されないと</w:t>
      </w:r>
      <w:r w:rsidRPr="003A6E48">
        <w:rPr>
          <w:rFonts w:hint="eastAsia"/>
          <w:u w:val="wave"/>
        </w:rPr>
        <w:t>県から着工許可の通知が発行されません</w:t>
      </w:r>
      <w:r>
        <w:rPr>
          <w:rFonts w:hint="eastAsia"/>
        </w:rPr>
        <w:t>のでご注意ください。</w:t>
      </w:r>
    </w:p>
    <w:p w:rsidR="00D96169" w:rsidRDefault="00D96169"/>
    <w:p w:rsidR="00D96169" w:rsidRPr="003A6E48" w:rsidRDefault="003A6E48">
      <w:pPr>
        <w:rPr>
          <w:b/>
        </w:rPr>
      </w:pPr>
      <w:r w:rsidRPr="003A6E48">
        <w:rPr>
          <w:rFonts w:hint="eastAsia"/>
          <w:b/>
        </w:rPr>
        <w:t>Ⅱ</w:t>
      </w:r>
      <w:r w:rsidR="00FA093C">
        <w:rPr>
          <w:rFonts w:hint="eastAsia"/>
          <w:b/>
        </w:rPr>
        <w:t>．日付</w:t>
      </w:r>
      <w:r w:rsidR="00D96169" w:rsidRPr="003A6E48">
        <w:rPr>
          <w:rFonts w:hint="eastAsia"/>
          <w:b/>
        </w:rPr>
        <w:t>について</w:t>
      </w:r>
    </w:p>
    <w:p w:rsidR="00D96169" w:rsidRDefault="00D96169" w:rsidP="003A6E48">
      <w:pPr>
        <w:pStyle w:val="a5"/>
        <w:numPr>
          <w:ilvl w:val="0"/>
          <w:numId w:val="4"/>
        </w:numPr>
        <w:ind w:leftChars="0"/>
      </w:pPr>
      <w:r>
        <w:rPr>
          <w:rFonts w:hint="eastAsia"/>
        </w:rPr>
        <w:t>『埋蔵文化財発掘の届出</w:t>
      </w:r>
      <w:r w:rsidR="000471C2">
        <w:rPr>
          <w:rFonts w:hint="eastAsia"/>
        </w:rPr>
        <w:t>について</w:t>
      </w:r>
      <w:r w:rsidR="009C7675">
        <w:rPr>
          <w:rFonts w:hint="eastAsia"/>
        </w:rPr>
        <w:t>（</w:t>
      </w:r>
      <w:r w:rsidR="009C7675">
        <w:rPr>
          <w:rFonts w:hint="eastAsia"/>
        </w:rPr>
        <w:t>93</w:t>
      </w:r>
      <w:r w:rsidR="009C7675">
        <w:rPr>
          <w:rFonts w:hint="eastAsia"/>
        </w:rPr>
        <w:t>条）</w:t>
      </w:r>
      <w:r>
        <w:rPr>
          <w:rFonts w:hint="eastAsia"/>
        </w:rPr>
        <w:t>』の日付は</w:t>
      </w:r>
      <w:r w:rsidR="003A7FB3" w:rsidRPr="00DE3097">
        <w:rPr>
          <w:rFonts w:hint="eastAsia"/>
          <w:u w:val="wave" w:color="FF0000"/>
        </w:rPr>
        <w:t>空欄</w:t>
      </w:r>
      <w:r w:rsidRPr="00DE3097">
        <w:rPr>
          <w:rFonts w:hint="eastAsia"/>
          <w:u w:val="wave" w:color="FF0000"/>
        </w:rPr>
        <w:t>のまま</w:t>
      </w:r>
      <w:r>
        <w:rPr>
          <w:rFonts w:hint="eastAsia"/>
        </w:rPr>
        <w:t>ご提出ください。</w:t>
      </w:r>
    </w:p>
    <w:p w:rsidR="00D96169" w:rsidRDefault="00D96169" w:rsidP="003A6E48">
      <w:pPr>
        <w:pStyle w:val="a5"/>
        <w:numPr>
          <w:ilvl w:val="0"/>
          <w:numId w:val="4"/>
        </w:numPr>
        <w:ind w:leftChars="0"/>
      </w:pPr>
      <w:r>
        <w:rPr>
          <w:rFonts w:hint="eastAsia"/>
        </w:rPr>
        <w:t>本来</w:t>
      </w:r>
      <w:r w:rsidR="00FA093C">
        <w:rPr>
          <w:rFonts w:hint="eastAsia"/>
        </w:rPr>
        <w:t>は</w:t>
      </w:r>
      <w:r>
        <w:rPr>
          <w:rFonts w:hint="eastAsia"/>
        </w:rPr>
        <w:t>『埋蔵文化財発掘の届出</w:t>
      </w:r>
      <w:r w:rsidR="000471C2">
        <w:rPr>
          <w:rFonts w:hint="eastAsia"/>
        </w:rPr>
        <w:t>について</w:t>
      </w:r>
      <w:r w:rsidR="009C7675">
        <w:rPr>
          <w:rFonts w:hint="eastAsia"/>
        </w:rPr>
        <w:t>（</w:t>
      </w:r>
      <w:r w:rsidR="009C7675">
        <w:rPr>
          <w:rFonts w:hint="eastAsia"/>
        </w:rPr>
        <w:t>93</w:t>
      </w:r>
      <w:r w:rsidR="009C7675">
        <w:rPr>
          <w:rFonts w:hint="eastAsia"/>
        </w:rPr>
        <w:t>条）</w:t>
      </w:r>
      <w:r>
        <w:rPr>
          <w:rFonts w:hint="eastAsia"/>
        </w:rPr>
        <w:t>』も着工の６０日以上前に</w:t>
      </w:r>
      <w:r w:rsidR="003371ED">
        <w:rPr>
          <w:rFonts w:hint="eastAsia"/>
        </w:rPr>
        <w:t>ご</w:t>
      </w:r>
      <w:r>
        <w:rPr>
          <w:rFonts w:hint="eastAsia"/>
        </w:rPr>
        <w:t>提出</w:t>
      </w:r>
      <w:r w:rsidR="003A6E48">
        <w:rPr>
          <w:rFonts w:hint="eastAsia"/>
        </w:rPr>
        <w:t>頂く</w:t>
      </w:r>
      <w:r w:rsidR="001B24E0">
        <w:rPr>
          <w:rFonts w:hint="eastAsia"/>
        </w:rPr>
        <w:t>書類です</w:t>
      </w:r>
      <w:r>
        <w:rPr>
          <w:rFonts w:hint="eastAsia"/>
        </w:rPr>
        <w:t>。ただし、伊達市では協議申請書をご提出頂いた時に『埋蔵文化財発掘の届出</w:t>
      </w:r>
      <w:r w:rsidR="000471C2">
        <w:rPr>
          <w:rFonts w:hint="eastAsia"/>
        </w:rPr>
        <w:t>について</w:t>
      </w:r>
      <w:r w:rsidR="009C7675">
        <w:rPr>
          <w:rFonts w:hint="eastAsia"/>
        </w:rPr>
        <w:t>（</w:t>
      </w:r>
      <w:r w:rsidR="009C7675">
        <w:rPr>
          <w:rFonts w:hint="eastAsia"/>
        </w:rPr>
        <w:t>93</w:t>
      </w:r>
      <w:r w:rsidR="009C7675">
        <w:rPr>
          <w:rFonts w:hint="eastAsia"/>
        </w:rPr>
        <w:t>条）</w:t>
      </w:r>
      <w:r>
        <w:rPr>
          <w:rFonts w:hint="eastAsia"/>
        </w:rPr>
        <w:t>』も</w:t>
      </w:r>
      <w:r w:rsidR="001B24E0">
        <w:rPr>
          <w:rFonts w:hint="eastAsia"/>
        </w:rPr>
        <w:t>同時に</w:t>
      </w:r>
      <w:r>
        <w:rPr>
          <w:rFonts w:hint="eastAsia"/>
        </w:rPr>
        <w:t>提出されたと</w:t>
      </w:r>
      <w:r w:rsidRPr="00F62B07">
        <w:rPr>
          <w:rFonts w:hint="eastAsia"/>
          <w:u w:val="wave"/>
        </w:rPr>
        <w:t>みなします</w:t>
      </w:r>
      <w:r w:rsidR="0095654E">
        <w:rPr>
          <w:rFonts w:hint="eastAsia"/>
        </w:rPr>
        <w:t>（協議申請</w:t>
      </w:r>
      <w:r w:rsidR="00434719">
        <w:rPr>
          <w:rFonts w:hint="eastAsia"/>
        </w:rPr>
        <w:t>書</w:t>
      </w:r>
      <w:r w:rsidR="0095654E">
        <w:rPr>
          <w:rFonts w:hint="eastAsia"/>
        </w:rPr>
        <w:t>提出時に正確な</w:t>
      </w:r>
      <w:r w:rsidR="00DE3097">
        <w:rPr>
          <w:rFonts w:hint="eastAsia"/>
        </w:rPr>
        <w:t>建設</w:t>
      </w:r>
      <w:r w:rsidR="003D1BBA">
        <w:rPr>
          <w:rFonts w:hint="eastAsia"/>
        </w:rPr>
        <w:t>計画</w:t>
      </w:r>
      <w:r w:rsidR="0095654E">
        <w:rPr>
          <w:rFonts w:hint="eastAsia"/>
        </w:rPr>
        <w:t>が未定</w:t>
      </w:r>
      <w:r w:rsidR="003D1BBA">
        <w:rPr>
          <w:rFonts w:hint="eastAsia"/>
        </w:rPr>
        <w:t>等の</w:t>
      </w:r>
      <w:r w:rsidR="0095654E">
        <w:rPr>
          <w:rFonts w:hint="eastAsia"/>
        </w:rPr>
        <w:t>事情を考慮しての措置です）</w:t>
      </w:r>
      <w:r w:rsidR="00DE3097">
        <w:rPr>
          <w:rFonts w:hint="eastAsia"/>
        </w:rPr>
        <w:t>。</w:t>
      </w:r>
      <w:r>
        <w:rPr>
          <w:rFonts w:hint="eastAsia"/>
        </w:rPr>
        <w:t>そのため日付を遡る必要がある</w:t>
      </w:r>
      <w:r w:rsidR="000471C2">
        <w:rPr>
          <w:rFonts w:hint="eastAsia"/>
        </w:rPr>
        <w:t>都合上</w:t>
      </w:r>
      <w:r w:rsidR="003371ED">
        <w:rPr>
          <w:rFonts w:hint="eastAsia"/>
        </w:rPr>
        <w:t>、</w:t>
      </w:r>
      <w:r w:rsidR="0095654E">
        <w:rPr>
          <w:rFonts w:hint="eastAsia"/>
        </w:rPr>
        <w:t>日付は</w:t>
      </w:r>
      <w:r w:rsidR="0095654E" w:rsidRPr="00F62B07">
        <w:rPr>
          <w:rFonts w:hint="eastAsia"/>
          <w:u w:val="wave"/>
        </w:rPr>
        <w:t>空欄のまま</w:t>
      </w:r>
      <w:r w:rsidR="0095654E" w:rsidRPr="0095654E">
        <w:rPr>
          <w:rFonts w:hint="eastAsia"/>
        </w:rPr>
        <w:t>ご提出ください</w:t>
      </w:r>
      <w:r w:rsidR="00FF1D48">
        <w:rPr>
          <w:rFonts w:hint="eastAsia"/>
        </w:rPr>
        <w:t>。生涯学習</w:t>
      </w:r>
      <w:r w:rsidR="0095654E">
        <w:rPr>
          <w:rFonts w:hint="eastAsia"/>
        </w:rPr>
        <w:t>課で記入いたします。</w:t>
      </w:r>
    </w:p>
    <w:p w:rsidR="0095654E" w:rsidRDefault="0095654E" w:rsidP="003A6E48">
      <w:pPr>
        <w:pStyle w:val="a5"/>
        <w:numPr>
          <w:ilvl w:val="0"/>
          <w:numId w:val="4"/>
        </w:numPr>
        <w:ind w:leftChars="0"/>
      </w:pPr>
      <w:r>
        <w:rPr>
          <w:rFonts w:hint="eastAsia"/>
        </w:rPr>
        <w:t>もし日付を記入される場合は、</w:t>
      </w:r>
      <w:r w:rsidRPr="003A6E48">
        <w:rPr>
          <w:rFonts w:hint="eastAsia"/>
          <w:u w:val="wave"/>
        </w:rPr>
        <w:t>協議申請書と同じ日付</w:t>
      </w:r>
      <w:r w:rsidR="003371ED" w:rsidRPr="003371ED">
        <w:rPr>
          <w:rFonts w:hint="eastAsia"/>
        </w:rPr>
        <w:t>をご記入ください</w:t>
      </w:r>
      <w:r>
        <w:rPr>
          <w:rFonts w:hint="eastAsia"/>
        </w:rPr>
        <w:t>。</w:t>
      </w:r>
    </w:p>
    <w:p w:rsidR="00F62B07" w:rsidRDefault="0095654E" w:rsidP="003A6E48">
      <w:pPr>
        <w:pStyle w:val="a5"/>
        <w:numPr>
          <w:ilvl w:val="0"/>
          <w:numId w:val="4"/>
        </w:numPr>
        <w:ind w:leftChars="0"/>
      </w:pPr>
      <w:r>
        <w:rPr>
          <w:rFonts w:hint="eastAsia"/>
        </w:rPr>
        <w:t>日付を間違われた場合は訂正をお願いしております。</w:t>
      </w:r>
      <w:r w:rsidRPr="00F62B07">
        <w:rPr>
          <w:rFonts w:hint="eastAsia"/>
          <w:u w:val="wave"/>
        </w:rPr>
        <w:t>日付のある書類は申請者の捺印が必要な書類</w:t>
      </w:r>
      <w:r>
        <w:rPr>
          <w:rFonts w:hint="eastAsia"/>
        </w:rPr>
        <w:t>ですので、再度捺印をいただく時間が余計にかかります。</w:t>
      </w:r>
      <w:r w:rsidR="003A6E48">
        <w:rPr>
          <w:rFonts w:hint="eastAsia"/>
        </w:rPr>
        <w:t>（このミスが訂正に一番時間がかかります）</w:t>
      </w:r>
    </w:p>
    <w:p w:rsidR="0095654E" w:rsidRPr="00DE3097" w:rsidRDefault="0095654E" w:rsidP="003A6E48">
      <w:pPr>
        <w:pStyle w:val="a5"/>
        <w:numPr>
          <w:ilvl w:val="0"/>
          <w:numId w:val="4"/>
        </w:numPr>
        <w:ind w:leftChars="0"/>
        <w:rPr>
          <w:color w:val="FF0000"/>
        </w:rPr>
      </w:pPr>
      <w:r w:rsidRPr="00DE3097">
        <w:rPr>
          <w:rFonts w:hint="eastAsia"/>
          <w:color w:val="FF0000"/>
        </w:rPr>
        <w:t>わからない場合は空欄のままご提出いただくほうが安全です。</w:t>
      </w:r>
    </w:p>
    <w:p w:rsidR="00FA093C" w:rsidRDefault="00FA093C" w:rsidP="003A6E48">
      <w:pPr>
        <w:rPr>
          <w:b/>
        </w:rPr>
      </w:pPr>
    </w:p>
    <w:p w:rsidR="003A6E48" w:rsidRPr="003371ED" w:rsidRDefault="003A6E48" w:rsidP="003A6E48">
      <w:pPr>
        <w:rPr>
          <w:b/>
        </w:rPr>
      </w:pPr>
      <w:r w:rsidRPr="003371ED">
        <w:rPr>
          <w:rFonts w:hint="eastAsia"/>
          <w:b/>
        </w:rPr>
        <w:t>Ⅲ．記入事項については『埋蔵文化財発掘の届出』</w:t>
      </w:r>
      <w:r w:rsidR="00F62B07">
        <w:rPr>
          <w:rFonts w:hint="eastAsia"/>
          <w:b/>
        </w:rPr>
        <w:t>の</w:t>
      </w:r>
      <w:r w:rsidRPr="003371ED">
        <w:rPr>
          <w:rFonts w:hint="eastAsia"/>
          <w:b/>
        </w:rPr>
        <w:t>記入例をご覧下さい。</w:t>
      </w:r>
    </w:p>
    <w:p w:rsidR="003A6E48" w:rsidRDefault="00FF1D48" w:rsidP="003A6E48">
      <w:r>
        <w:rPr>
          <w:rFonts w:hint="eastAsia"/>
        </w:rPr>
        <w:t xml:space="preserve">　ご不明な点があれば伊達市教育委員会生涯学習課</w:t>
      </w:r>
      <w:r w:rsidR="003A6E48">
        <w:rPr>
          <w:rFonts w:hint="eastAsia"/>
        </w:rPr>
        <w:t>までお問い合わせください。</w:t>
      </w:r>
    </w:p>
    <w:p w:rsidR="003A6E48" w:rsidRDefault="007C28AA" w:rsidP="007C28AA">
      <w:pPr>
        <w:ind w:firstLineChars="100" w:firstLine="210"/>
        <w:jc w:val="right"/>
      </w:pPr>
      <w:r>
        <w:rPr>
          <w:rFonts w:hint="eastAsia"/>
        </w:rPr>
        <w:t>（</w:t>
      </w:r>
      <w:r w:rsidR="003A6E48">
        <w:rPr>
          <w:rFonts w:hint="eastAsia"/>
        </w:rPr>
        <w:t>事務担当：伊達市教育委員会</w:t>
      </w:r>
      <w:r w:rsidR="00FF1D48">
        <w:rPr>
          <w:rFonts w:hint="eastAsia"/>
        </w:rPr>
        <w:t>生涯学習</w:t>
      </w:r>
      <w:r w:rsidR="003A6E48">
        <w:rPr>
          <w:rFonts w:hint="eastAsia"/>
        </w:rPr>
        <w:t>課</w:t>
      </w:r>
      <w:r w:rsidR="00FF1D48">
        <w:rPr>
          <w:rFonts w:hint="eastAsia"/>
        </w:rPr>
        <w:t>歴史文化まちづくり</w:t>
      </w:r>
      <w:r w:rsidR="003A6E48">
        <w:rPr>
          <w:rFonts w:hint="eastAsia"/>
        </w:rPr>
        <w:t xml:space="preserve">係　</w:t>
      </w:r>
      <w:r w:rsidR="003A6E48">
        <w:rPr>
          <w:rFonts w:hint="eastAsia"/>
        </w:rPr>
        <w:t>TEL</w:t>
      </w:r>
      <w:r w:rsidR="003A6E48">
        <w:rPr>
          <w:rFonts w:hint="eastAsia"/>
        </w:rPr>
        <w:t>：</w:t>
      </w:r>
      <w:r w:rsidR="00FF1D48">
        <w:rPr>
          <w:rFonts w:hint="eastAsia"/>
        </w:rPr>
        <w:t>024-573-5804</w:t>
      </w:r>
      <w:r>
        <w:rPr>
          <w:rFonts w:hint="eastAsia"/>
        </w:rPr>
        <w:t>）</w:t>
      </w:r>
    </w:p>
    <w:p w:rsidR="003E4E8A" w:rsidRDefault="003E4E8A" w:rsidP="007C28AA">
      <w:pPr>
        <w:ind w:firstLineChars="100" w:firstLine="210"/>
        <w:jc w:val="righ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A7FB3" w:rsidTr="003A7FB3">
        <w:tc>
          <w:tcPr>
            <w:tcW w:w="8720" w:type="dxa"/>
            <w:tcBorders>
              <w:bottom w:val="nil"/>
            </w:tcBorders>
          </w:tcPr>
          <w:p w:rsidR="003A7FB3" w:rsidRDefault="00FF1D48" w:rsidP="00FF1D48">
            <w:pPr>
              <w:jc w:val="left"/>
              <w:rPr>
                <w:rFonts w:ascii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864235</wp:posOffset>
                      </wp:positionV>
                      <wp:extent cx="3400425" cy="295275"/>
                      <wp:effectExtent l="0" t="0" r="28575" b="285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0425" cy="2952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7729DD" id="角丸四角形 3" o:spid="_x0000_s1026" style="position:absolute;left:0;text-align:left;margin-left:176.6pt;margin-top:68.05pt;width:267.7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" filled="f" strokecolor="red" strokeweight="2pt"/>
                  </w:pict>
                </mc:Fallback>
              </mc:AlternateContent>
            </w:r>
            <w:bookmarkStart w:id="0" w:name="_GoBack"/>
            <w:r>
              <w:rPr>
                <w:noProof/>
              </w:rPr>
              <w:drawing>
                <wp:inline distT="0" distB="0" distL="0" distR="0">
                  <wp:extent cx="5759450" cy="1444625"/>
                  <wp:effectExtent l="0" t="0" r="0" b="317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3939キャプチャ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0471C2" w:rsidRDefault="000471C2" w:rsidP="00AF4E58">
      <w:pPr>
        <w:jc w:val="right"/>
        <w:rPr>
          <w:rFonts w:asciiTheme="minorEastAsia" w:hAnsiTheme="minorEastAsia"/>
        </w:rPr>
      </w:pPr>
      <w:r w:rsidRPr="00DE3097">
        <w:rPr>
          <w:rFonts w:asciiTheme="minorEastAsia" w:hAnsiTheme="minorEastAsia" w:hint="eastAsia"/>
          <w:u w:val="wave" w:color="FF0000"/>
        </w:rPr>
        <w:t>日付</w:t>
      </w:r>
      <w:r w:rsidR="00F07383" w:rsidRPr="00DE3097">
        <w:rPr>
          <w:rFonts w:asciiTheme="minorEastAsia" w:hAnsiTheme="minorEastAsia" w:hint="eastAsia"/>
          <w:u w:val="wave" w:color="FF0000"/>
        </w:rPr>
        <w:t>は空欄で提出してください</w:t>
      </w:r>
      <w:r w:rsidR="00F07383">
        <w:rPr>
          <w:rFonts w:asciiTheme="minorEastAsia" w:hAnsiTheme="minorEastAsia" w:hint="eastAsia"/>
        </w:rPr>
        <w:t>。</w:t>
      </w:r>
    </w:p>
    <w:sectPr w:rsidR="000471C2" w:rsidSect="00F03233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4DE"/>
    <w:multiLevelType w:val="hybridMultilevel"/>
    <w:tmpl w:val="8588133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E2B0F1E"/>
    <w:multiLevelType w:val="hybridMultilevel"/>
    <w:tmpl w:val="AE3CD636"/>
    <w:lvl w:ilvl="0" w:tplc="6CF46D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B21444"/>
    <w:multiLevelType w:val="hybridMultilevel"/>
    <w:tmpl w:val="4A726C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EC782B"/>
    <w:multiLevelType w:val="hybridMultilevel"/>
    <w:tmpl w:val="C414E6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F73FFC"/>
    <w:multiLevelType w:val="hybridMultilevel"/>
    <w:tmpl w:val="E99C9AE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69"/>
    <w:rsid w:val="00026B14"/>
    <w:rsid w:val="000471C2"/>
    <w:rsid w:val="00065CCA"/>
    <w:rsid w:val="00132762"/>
    <w:rsid w:val="001A6C2E"/>
    <w:rsid w:val="001B24E0"/>
    <w:rsid w:val="001D7837"/>
    <w:rsid w:val="001E1E33"/>
    <w:rsid w:val="00231A20"/>
    <w:rsid w:val="002620B4"/>
    <w:rsid w:val="003371ED"/>
    <w:rsid w:val="00360981"/>
    <w:rsid w:val="003A6E48"/>
    <w:rsid w:val="003A7FB3"/>
    <w:rsid w:val="003D1BBA"/>
    <w:rsid w:val="003E3ADA"/>
    <w:rsid w:val="003E4E8A"/>
    <w:rsid w:val="00434719"/>
    <w:rsid w:val="004A1D84"/>
    <w:rsid w:val="00733F5F"/>
    <w:rsid w:val="007C28AA"/>
    <w:rsid w:val="00867888"/>
    <w:rsid w:val="008B5F12"/>
    <w:rsid w:val="00934544"/>
    <w:rsid w:val="0095654E"/>
    <w:rsid w:val="009C7675"/>
    <w:rsid w:val="00A7065D"/>
    <w:rsid w:val="00A94DF7"/>
    <w:rsid w:val="00AF4E58"/>
    <w:rsid w:val="00B95C21"/>
    <w:rsid w:val="00D96169"/>
    <w:rsid w:val="00DE3097"/>
    <w:rsid w:val="00F03233"/>
    <w:rsid w:val="00F07383"/>
    <w:rsid w:val="00F62B07"/>
    <w:rsid w:val="00FA093C"/>
    <w:rsid w:val="00FD2786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EC273"/>
  <w15:docId w15:val="{B750FFFB-B8F6-4D2C-BF8D-EF7BF88F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6169"/>
  </w:style>
  <w:style w:type="character" w:customStyle="1" w:styleId="a4">
    <w:name w:val="日付 (文字)"/>
    <w:basedOn w:val="a0"/>
    <w:link w:val="a3"/>
    <w:uiPriority w:val="99"/>
    <w:semiHidden/>
    <w:rsid w:val="00D96169"/>
  </w:style>
  <w:style w:type="paragraph" w:styleId="a5">
    <w:name w:val="List Paragraph"/>
    <w:basedOn w:val="a"/>
    <w:uiPriority w:val="34"/>
    <w:qFormat/>
    <w:rsid w:val="003A6E48"/>
    <w:pPr>
      <w:ind w:leftChars="400" w:left="840"/>
    </w:pPr>
  </w:style>
  <w:style w:type="character" w:styleId="a6">
    <w:name w:val="Hyperlink"/>
    <w:basedOn w:val="a0"/>
    <w:uiPriority w:val="99"/>
    <w:unhideWhenUsed/>
    <w:rsid w:val="007C28A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7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7FB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A7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31</cp:revision>
  <cp:lastPrinted>2017-03-18T00:44:00Z</cp:lastPrinted>
  <dcterms:created xsi:type="dcterms:W3CDTF">2016-09-11T06:50:00Z</dcterms:created>
  <dcterms:modified xsi:type="dcterms:W3CDTF">2025-05-19T02:25:00Z</dcterms:modified>
</cp:coreProperties>
</file>